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9D" w:rsidRDefault="0079729D" w:rsidP="00650C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C1A" w:rsidRDefault="00650C56" w:rsidP="0065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C1A">
        <w:rPr>
          <w:rFonts w:ascii="Times New Roman" w:hAnsi="Times New Roman" w:cs="Times New Roman"/>
          <w:b/>
          <w:sz w:val="24"/>
          <w:szCs w:val="24"/>
        </w:rPr>
        <w:t>A szándékosan megtévesztő jelzés, téves automatikus tűzjelzés és szándékos károkozás miatti beavatkozások során alkalmazandó költségek</w:t>
      </w:r>
      <w:r w:rsidR="003E51CF" w:rsidRPr="00DB0C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0C56" w:rsidRPr="00DB0C1A" w:rsidRDefault="003E51CF" w:rsidP="0065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C1A">
        <w:rPr>
          <w:rFonts w:ascii="Times New Roman" w:hAnsi="Times New Roman" w:cs="Times New Roman"/>
          <w:b/>
          <w:sz w:val="24"/>
          <w:szCs w:val="24"/>
        </w:rPr>
        <w:t>202</w:t>
      </w:r>
      <w:r w:rsidR="00C06B5B">
        <w:rPr>
          <w:rFonts w:ascii="Times New Roman" w:hAnsi="Times New Roman" w:cs="Times New Roman"/>
          <w:b/>
          <w:sz w:val="24"/>
          <w:szCs w:val="24"/>
        </w:rPr>
        <w:t>6</w:t>
      </w:r>
      <w:r w:rsidRPr="00DB0C1A">
        <w:rPr>
          <w:rFonts w:ascii="Times New Roman" w:hAnsi="Times New Roman" w:cs="Times New Roman"/>
          <w:b/>
          <w:sz w:val="24"/>
          <w:szCs w:val="24"/>
        </w:rPr>
        <w:t>. évben</w:t>
      </w:r>
    </w:p>
    <w:p w:rsidR="00650C56" w:rsidRDefault="00650C56" w:rsidP="00650C56">
      <w:pPr>
        <w:jc w:val="both"/>
        <w:rPr>
          <w:rFonts w:ascii="Times New Roman" w:hAnsi="Times New Roman" w:cs="Times New Roman"/>
        </w:rPr>
      </w:pPr>
    </w:p>
    <w:p w:rsidR="00415A50" w:rsidRDefault="00650C56" w:rsidP="00650C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országos tűzátjelzést fogadó rendszer üzemeltetéséhez kapcsolódó feladatok rendjéről, valamint a szándékos károkozás miatti beavatkozással, a szándékos megtévesztő jelzés adásával és a téves automatikus tűzátjelzéssel kapcsolatosan keletkezett költségek megtérítéséről szóló 35/2021 számú főigazgatói intézkedés, illetve annak 5. számú mellékletének megfelelően a BM OKF Műszaki Főosztály </w:t>
      </w:r>
      <w:r w:rsidR="002F0426">
        <w:rPr>
          <w:rFonts w:ascii="Times New Roman" w:hAnsi="Times New Roman" w:cs="Times New Roman"/>
        </w:rPr>
        <w:t>felülvizsgálta</w:t>
      </w:r>
      <w:r>
        <w:rPr>
          <w:rFonts w:ascii="Times New Roman" w:hAnsi="Times New Roman" w:cs="Times New Roman"/>
        </w:rPr>
        <w:t xml:space="preserve"> az általános készenléti szertípusok által megtett távolságból fakadó fajlagos költsége</w:t>
      </w:r>
      <w:r w:rsidR="002F042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t, melyek </w:t>
      </w:r>
      <w:r w:rsidR="007317BE">
        <w:rPr>
          <w:rFonts w:ascii="Times New Roman" w:hAnsi="Times New Roman" w:cs="Times New Roman"/>
        </w:rPr>
        <w:t>202</w:t>
      </w:r>
      <w:r w:rsidR="00C06B5B">
        <w:rPr>
          <w:rFonts w:ascii="Times New Roman" w:hAnsi="Times New Roman" w:cs="Times New Roman"/>
        </w:rPr>
        <w:t>6</w:t>
      </w:r>
      <w:r w:rsidR="007317BE">
        <w:rPr>
          <w:rFonts w:ascii="Times New Roman" w:hAnsi="Times New Roman" w:cs="Times New Roman"/>
        </w:rPr>
        <w:t xml:space="preserve">. évben </w:t>
      </w:r>
      <w:r>
        <w:rPr>
          <w:rFonts w:ascii="Times New Roman" w:hAnsi="Times New Roman" w:cs="Times New Roman"/>
        </w:rPr>
        <w:t xml:space="preserve">az alábbiak. </w:t>
      </w:r>
    </w:p>
    <w:p w:rsidR="00650C56" w:rsidRDefault="00650C56" w:rsidP="00650C56">
      <w:pPr>
        <w:jc w:val="both"/>
        <w:rPr>
          <w:rFonts w:ascii="Times New Roman" w:hAnsi="Times New Roman" w:cs="Times New Roman"/>
        </w:rPr>
      </w:pPr>
    </w:p>
    <w:p w:rsidR="00650C56" w:rsidRPr="00650C56" w:rsidRDefault="00C06B5B" w:rsidP="00650C56">
      <w:pPr>
        <w:jc w:val="both"/>
        <w:rPr>
          <w:rFonts w:ascii="Times New Roman" w:hAnsi="Times New Roman" w:cs="Times New Roman"/>
        </w:rPr>
      </w:pPr>
      <w:r w:rsidRPr="00C06B5B">
        <w:rPr>
          <w:rFonts w:ascii="Times New Roman" w:hAnsi="Times New Roman" w:cs="Times New Roman"/>
          <w:noProof/>
          <w:lang w:eastAsia="hu-HU"/>
        </w:rPr>
        <w:drawing>
          <wp:inline distT="0" distB="0" distL="0" distR="0">
            <wp:extent cx="5760720" cy="2923350"/>
            <wp:effectExtent l="0" t="0" r="0" b="0"/>
            <wp:docPr id="1" name="Kép 1" descr="vonul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nulas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C56" w:rsidRPr="00650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F8" w:rsidRDefault="005E20F8" w:rsidP="00521454">
      <w:pPr>
        <w:spacing w:after="0" w:line="240" w:lineRule="auto"/>
      </w:pPr>
      <w:r>
        <w:separator/>
      </w:r>
    </w:p>
  </w:endnote>
  <w:endnote w:type="continuationSeparator" w:id="0">
    <w:p w:rsidR="005E20F8" w:rsidRDefault="005E20F8" w:rsidP="0052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454" w:rsidRDefault="0052145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454" w:rsidRDefault="0052145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454" w:rsidRDefault="0052145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F8" w:rsidRDefault="005E20F8" w:rsidP="00521454">
      <w:pPr>
        <w:spacing w:after="0" w:line="240" w:lineRule="auto"/>
      </w:pPr>
      <w:r>
        <w:separator/>
      </w:r>
    </w:p>
  </w:footnote>
  <w:footnote w:type="continuationSeparator" w:id="0">
    <w:p w:rsidR="005E20F8" w:rsidRDefault="005E20F8" w:rsidP="0052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454" w:rsidRDefault="0052145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454" w:rsidRDefault="0052145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454" w:rsidRDefault="0052145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56"/>
    <w:rsid w:val="00041FDC"/>
    <w:rsid w:val="000A6BEF"/>
    <w:rsid w:val="000B0A97"/>
    <w:rsid w:val="002F0426"/>
    <w:rsid w:val="003B6F3F"/>
    <w:rsid w:val="003E51CF"/>
    <w:rsid w:val="00415A50"/>
    <w:rsid w:val="00521454"/>
    <w:rsid w:val="005E20F8"/>
    <w:rsid w:val="00623710"/>
    <w:rsid w:val="00650C56"/>
    <w:rsid w:val="006F4E0B"/>
    <w:rsid w:val="007317BE"/>
    <w:rsid w:val="0079729D"/>
    <w:rsid w:val="009963B6"/>
    <w:rsid w:val="00AA1854"/>
    <w:rsid w:val="00B449DC"/>
    <w:rsid w:val="00BD277B"/>
    <w:rsid w:val="00C06B5B"/>
    <w:rsid w:val="00D43C01"/>
    <w:rsid w:val="00DB0C1A"/>
    <w:rsid w:val="00F434CD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5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2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1454"/>
  </w:style>
  <w:style w:type="paragraph" w:styleId="llb">
    <w:name w:val="footer"/>
    <w:basedOn w:val="Norml"/>
    <w:link w:val="llbChar"/>
    <w:uiPriority w:val="99"/>
    <w:unhideWhenUsed/>
    <w:rsid w:val="0052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2026-02-05T09:13:00Z</dcterms:created>
  <dcterms:modified xsi:type="dcterms:W3CDTF">2026-02-05T09:14:00Z</dcterms:modified>
</cp:coreProperties>
</file>