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56D" w:rsidRPr="00AD12AF" w:rsidRDefault="00B9756D" w:rsidP="00B9756D">
      <w:pPr>
        <w:jc w:val="center"/>
      </w:pPr>
    </w:p>
    <w:p w:rsidR="00B9756D" w:rsidRPr="00942DBC" w:rsidRDefault="00B9756D" w:rsidP="00942DBC"/>
    <w:p w:rsidR="00B9756D" w:rsidRPr="00942DBC" w:rsidRDefault="00B9756D" w:rsidP="00942DBC"/>
    <w:p w:rsidR="00B9756D" w:rsidRDefault="00B9756D" w:rsidP="00942DBC"/>
    <w:p w:rsidR="00942DBC" w:rsidRDefault="00942DBC" w:rsidP="00942DBC"/>
    <w:p w:rsidR="00942DBC" w:rsidRDefault="00942DBC" w:rsidP="00942DBC"/>
    <w:p w:rsidR="00942DBC" w:rsidRDefault="00942DBC" w:rsidP="00942DBC"/>
    <w:p w:rsidR="00942DBC" w:rsidRDefault="00942DBC" w:rsidP="00942DBC"/>
    <w:p w:rsidR="00942DBC" w:rsidRDefault="00942DBC" w:rsidP="00942DBC"/>
    <w:p w:rsidR="00942DBC" w:rsidRPr="00942DBC" w:rsidRDefault="00942DBC" w:rsidP="00942DBC">
      <w:bookmarkStart w:id="0" w:name="_GoBack"/>
      <w:bookmarkEnd w:id="0"/>
    </w:p>
    <w:p w:rsidR="00B9756D" w:rsidRPr="00942DBC" w:rsidRDefault="00B9756D" w:rsidP="00942DBC"/>
    <w:p w:rsidR="00B9756D" w:rsidRPr="00942DBC" w:rsidRDefault="00B9756D" w:rsidP="00942DBC"/>
    <w:p w:rsidR="00B9756D" w:rsidRPr="001E0E06" w:rsidRDefault="00B9756D" w:rsidP="001957DF">
      <w:pPr>
        <w:keepNext/>
        <w:jc w:val="center"/>
        <w:rPr>
          <w:rFonts w:ascii="FuturTEE" w:hAnsi="FuturTEE"/>
          <w:b/>
          <w:sz w:val="28"/>
          <w:szCs w:val="28"/>
        </w:rPr>
      </w:pPr>
      <w:r w:rsidRPr="00AD12AF">
        <w:rPr>
          <w:noProof/>
          <w:lang w:eastAsia="hu-HU"/>
        </w:rPr>
        <w:drawing>
          <wp:inline distT="0" distB="0" distL="0" distR="0" wp14:anchorId="6A151C73" wp14:editId="46F14896">
            <wp:extent cx="1762125" cy="1981200"/>
            <wp:effectExtent l="0" t="0" r="9525" b="0"/>
            <wp:docPr id="1" name="Kép 1" descr="ok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okf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1981200"/>
                    </a:xfrm>
                    <a:prstGeom prst="rect">
                      <a:avLst/>
                    </a:prstGeom>
                    <a:noFill/>
                    <a:ln>
                      <a:noFill/>
                    </a:ln>
                  </pic:spPr>
                </pic:pic>
              </a:graphicData>
            </a:graphic>
          </wp:inline>
        </w:drawing>
      </w:r>
    </w:p>
    <w:p w:rsidR="00B9756D" w:rsidRPr="00FE0352" w:rsidRDefault="00B9756D" w:rsidP="00B9756D">
      <w:pPr>
        <w:keepNext/>
        <w:jc w:val="center"/>
        <w:rPr>
          <w:rFonts w:ascii="FuturTEE" w:hAnsi="FuturTEE"/>
          <w:b/>
          <w:sz w:val="28"/>
          <w:szCs w:val="28"/>
        </w:rPr>
      </w:pPr>
      <w:proofErr w:type="gramStart"/>
      <w:r>
        <w:rPr>
          <w:rFonts w:ascii="FuturTEE" w:hAnsi="FuturTEE"/>
          <w:b/>
          <w:sz w:val="28"/>
          <w:szCs w:val="28"/>
        </w:rPr>
        <w:t>a</w:t>
      </w:r>
      <w:proofErr w:type="gramEnd"/>
      <w:r>
        <w:rPr>
          <w:rFonts w:ascii="FuturTEE" w:hAnsi="FuturTEE"/>
          <w:b/>
          <w:sz w:val="28"/>
          <w:szCs w:val="28"/>
        </w:rPr>
        <w:t xml:space="preserve"> </w:t>
      </w:r>
      <w:r w:rsidRPr="00FE0352">
        <w:rPr>
          <w:rFonts w:ascii="FuturTEE" w:hAnsi="FuturTEE"/>
          <w:b/>
          <w:sz w:val="28"/>
          <w:szCs w:val="28"/>
        </w:rPr>
        <w:t xml:space="preserve">Zala </w:t>
      </w:r>
      <w:r w:rsidR="00942DBC">
        <w:rPr>
          <w:rFonts w:ascii="FuturTEE" w:hAnsi="FuturTEE"/>
          <w:b/>
          <w:sz w:val="28"/>
          <w:szCs w:val="28"/>
        </w:rPr>
        <w:t>Várm</w:t>
      </w:r>
      <w:r w:rsidRPr="00FE0352">
        <w:rPr>
          <w:rFonts w:ascii="FuturTEE" w:hAnsi="FuturTEE"/>
          <w:b/>
          <w:sz w:val="28"/>
          <w:szCs w:val="28"/>
        </w:rPr>
        <w:t>egyei Katasztrófavédelmi Igazgatóság</w:t>
      </w:r>
    </w:p>
    <w:p w:rsidR="00B9756D" w:rsidRPr="00FE0352" w:rsidRDefault="00B9756D" w:rsidP="00B9756D">
      <w:pPr>
        <w:keepNext/>
        <w:shd w:val="clear" w:color="auto" w:fill="E0DBB5"/>
        <w:jc w:val="center"/>
        <w:rPr>
          <w:rFonts w:ascii="FuturTEE" w:hAnsi="FuturTEE"/>
          <w:b/>
          <w:sz w:val="28"/>
          <w:szCs w:val="28"/>
        </w:rPr>
      </w:pPr>
      <w:proofErr w:type="gramStart"/>
      <w:r>
        <w:rPr>
          <w:rFonts w:ascii="FuturTEE" w:hAnsi="FuturTEE"/>
          <w:b/>
          <w:sz w:val="28"/>
          <w:szCs w:val="28"/>
        </w:rPr>
        <w:t>adatvédelmi</w:t>
      </w:r>
      <w:proofErr w:type="gramEnd"/>
      <w:r>
        <w:rPr>
          <w:rFonts w:ascii="FuturTEE" w:hAnsi="FuturTEE"/>
          <w:b/>
          <w:sz w:val="28"/>
          <w:szCs w:val="28"/>
        </w:rPr>
        <w:t xml:space="preserve">, </w:t>
      </w:r>
      <w:r w:rsidRPr="00B9756D">
        <w:rPr>
          <w:rFonts w:ascii="FuturTEE" w:hAnsi="FuturTEE"/>
          <w:b/>
          <w:sz w:val="28"/>
          <w:szCs w:val="28"/>
        </w:rPr>
        <w:t>adatbiztonsági és közérdekű adatok nyilvánosságára vonatkozó szabályzata</w:t>
      </w:r>
    </w:p>
    <w:p w:rsidR="00B9756D" w:rsidRPr="00AD12AF" w:rsidRDefault="00B9756D" w:rsidP="00B9756D"/>
    <w:p w:rsidR="00B9756D" w:rsidRDefault="00B9756D" w:rsidP="00712F06">
      <w:pPr>
        <w:tabs>
          <w:tab w:val="left" w:pos="3750"/>
          <w:tab w:val="center" w:pos="4536"/>
        </w:tabs>
      </w:pPr>
    </w:p>
    <w:p w:rsidR="00B9756D" w:rsidRDefault="00B9756D" w:rsidP="00712F06">
      <w:pPr>
        <w:tabs>
          <w:tab w:val="left" w:pos="3750"/>
          <w:tab w:val="center" w:pos="4536"/>
        </w:tabs>
      </w:pPr>
    </w:p>
    <w:p w:rsidR="00B9756D" w:rsidRDefault="00B9756D" w:rsidP="00712F06">
      <w:pPr>
        <w:tabs>
          <w:tab w:val="left" w:pos="3750"/>
          <w:tab w:val="center" w:pos="4536"/>
        </w:tabs>
      </w:pPr>
    </w:p>
    <w:p w:rsidR="00B9756D" w:rsidRDefault="00B9756D" w:rsidP="00712F06">
      <w:pPr>
        <w:tabs>
          <w:tab w:val="left" w:pos="3750"/>
          <w:tab w:val="center" w:pos="4536"/>
        </w:tabs>
      </w:pPr>
    </w:p>
    <w:p w:rsidR="00B9756D" w:rsidRDefault="00B9756D" w:rsidP="00712F06">
      <w:pPr>
        <w:tabs>
          <w:tab w:val="left" w:pos="3750"/>
          <w:tab w:val="center" w:pos="4536"/>
        </w:tabs>
      </w:pPr>
    </w:p>
    <w:p w:rsidR="00B9756D" w:rsidRDefault="00B9756D" w:rsidP="00712F06">
      <w:pPr>
        <w:tabs>
          <w:tab w:val="left" w:pos="3750"/>
          <w:tab w:val="center" w:pos="4536"/>
        </w:tabs>
      </w:pPr>
    </w:p>
    <w:p w:rsidR="00942DBC" w:rsidRDefault="00942DBC" w:rsidP="00712F06">
      <w:pPr>
        <w:tabs>
          <w:tab w:val="left" w:pos="3750"/>
          <w:tab w:val="center" w:pos="4536"/>
        </w:tabs>
      </w:pPr>
    </w:p>
    <w:p w:rsidR="00942DBC" w:rsidRDefault="00942DBC" w:rsidP="00712F06">
      <w:pPr>
        <w:tabs>
          <w:tab w:val="left" w:pos="3750"/>
          <w:tab w:val="center" w:pos="4536"/>
        </w:tabs>
      </w:pPr>
    </w:p>
    <w:p w:rsidR="00942DBC" w:rsidRDefault="00942DBC" w:rsidP="00712F06">
      <w:pPr>
        <w:tabs>
          <w:tab w:val="left" w:pos="3750"/>
          <w:tab w:val="center" w:pos="4536"/>
        </w:tabs>
      </w:pPr>
    </w:p>
    <w:p w:rsidR="00942DBC" w:rsidRDefault="00942DBC" w:rsidP="00712F06">
      <w:pPr>
        <w:tabs>
          <w:tab w:val="left" w:pos="3750"/>
          <w:tab w:val="center" w:pos="4536"/>
        </w:tabs>
      </w:pPr>
    </w:p>
    <w:p w:rsidR="00942DBC" w:rsidRDefault="00942DBC" w:rsidP="00712F06">
      <w:pPr>
        <w:tabs>
          <w:tab w:val="left" w:pos="3750"/>
          <w:tab w:val="center" w:pos="4536"/>
        </w:tabs>
      </w:pPr>
    </w:p>
    <w:p w:rsidR="00942DBC" w:rsidRDefault="00942DBC" w:rsidP="00712F06">
      <w:pPr>
        <w:tabs>
          <w:tab w:val="left" w:pos="3750"/>
          <w:tab w:val="center" w:pos="4536"/>
        </w:tabs>
      </w:pPr>
    </w:p>
    <w:p w:rsidR="00942DBC" w:rsidRDefault="00942DBC" w:rsidP="00712F06">
      <w:pPr>
        <w:tabs>
          <w:tab w:val="left" w:pos="3750"/>
          <w:tab w:val="center" w:pos="4536"/>
        </w:tabs>
      </w:pPr>
    </w:p>
    <w:p w:rsidR="00942DBC" w:rsidRDefault="00942DBC" w:rsidP="00712F06">
      <w:pPr>
        <w:tabs>
          <w:tab w:val="left" w:pos="3750"/>
          <w:tab w:val="center" w:pos="4536"/>
        </w:tabs>
      </w:pPr>
    </w:p>
    <w:p w:rsidR="00942DBC" w:rsidRDefault="00942DBC" w:rsidP="00712F06">
      <w:pPr>
        <w:tabs>
          <w:tab w:val="left" w:pos="3750"/>
          <w:tab w:val="center" w:pos="4536"/>
        </w:tabs>
      </w:pPr>
    </w:p>
    <w:p w:rsidR="00942DBC" w:rsidRDefault="00942DBC" w:rsidP="00712F06">
      <w:pPr>
        <w:tabs>
          <w:tab w:val="left" w:pos="3750"/>
          <w:tab w:val="center" w:pos="4536"/>
        </w:tabs>
      </w:pPr>
    </w:p>
    <w:p w:rsidR="00942DBC" w:rsidRDefault="00942DBC" w:rsidP="00712F06">
      <w:pPr>
        <w:tabs>
          <w:tab w:val="left" w:pos="3750"/>
          <w:tab w:val="center" w:pos="4536"/>
        </w:tabs>
      </w:pPr>
    </w:p>
    <w:p w:rsidR="00942DBC" w:rsidRDefault="00942DBC" w:rsidP="00712F06">
      <w:pPr>
        <w:tabs>
          <w:tab w:val="left" w:pos="3750"/>
          <w:tab w:val="center" w:pos="4536"/>
        </w:tabs>
      </w:pPr>
    </w:p>
    <w:p w:rsidR="00942DBC" w:rsidRDefault="00942DBC" w:rsidP="00712F06">
      <w:pPr>
        <w:tabs>
          <w:tab w:val="left" w:pos="3750"/>
          <w:tab w:val="center" w:pos="4536"/>
        </w:tabs>
      </w:pPr>
    </w:p>
    <w:p w:rsidR="00942DBC" w:rsidRDefault="00942DBC" w:rsidP="00712F06">
      <w:pPr>
        <w:tabs>
          <w:tab w:val="left" w:pos="3750"/>
          <w:tab w:val="center" w:pos="4536"/>
        </w:tabs>
      </w:pPr>
    </w:p>
    <w:p w:rsidR="00712F06" w:rsidRPr="00712F06" w:rsidRDefault="00712F06" w:rsidP="00712F06">
      <w:pPr>
        <w:tabs>
          <w:tab w:val="left" w:pos="3750"/>
          <w:tab w:val="center" w:pos="4536"/>
        </w:tabs>
        <w:rPr>
          <w:szCs w:val="24"/>
        </w:rPr>
      </w:pPr>
      <w:r>
        <w:rPr>
          <w:szCs w:val="24"/>
        </w:rPr>
        <w:tab/>
      </w:r>
      <w:r>
        <w:rPr>
          <w:szCs w:val="24"/>
        </w:rPr>
        <w:tab/>
      </w:r>
      <w:r w:rsidR="00B538A5">
        <w:rPr>
          <w:szCs w:val="24"/>
        </w:rPr>
        <w:t>2023</w:t>
      </w:r>
      <w:r w:rsidRPr="00712F06">
        <w:rPr>
          <w:szCs w:val="24"/>
        </w:rPr>
        <w:t>.</w:t>
      </w:r>
    </w:p>
    <w:p w:rsidR="00712F06" w:rsidRPr="00712F06" w:rsidRDefault="00712F06" w:rsidP="00712F06">
      <w:pPr>
        <w:rPr>
          <w:szCs w:val="24"/>
        </w:rPr>
        <w:sectPr w:rsidR="00712F06" w:rsidRPr="00712F06">
          <w:headerReference w:type="default" r:id="rId8"/>
          <w:footerReference w:type="default" r:id="rId9"/>
          <w:pgSz w:w="11906" w:h="16838"/>
          <w:pgMar w:top="1417" w:right="1417" w:bottom="1417" w:left="1417" w:header="708" w:footer="708" w:gutter="0"/>
          <w:cols w:space="708"/>
          <w:docGrid w:linePitch="360"/>
        </w:sectPr>
      </w:pPr>
    </w:p>
    <w:p w:rsidR="00712F06" w:rsidRPr="00712F06" w:rsidRDefault="00EF52E1" w:rsidP="00EF52E1">
      <w:pPr>
        <w:pStyle w:val="Cmsor1"/>
      </w:pPr>
      <w:r>
        <w:lastRenderedPageBreak/>
        <w:t xml:space="preserve">I. </w:t>
      </w:r>
      <w:r w:rsidR="00712F06" w:rsidRPr="00712F06">
        <w:t>Általános rendelkezések</w:t>
      </w:r>
    </w:p>
    <w:p w:rsidR="00712F06" w:rsidRDefault="00712F06" w:rsidP="00AC66CF">
      <w:pPr>
        <w:pStyle w:val="Listaszerbekezds"/>
        <w:numPr>
          <w:ilvl w:val="0"/>
          <w:numId w:val="2"/>
        </w:numPr>
        <w:ind w:left="426" w:hanging="426"/>
        <w:rPr>
          <w:szCs w:val="24"/>
        </w:rPr>
      </w:pPr>
      <w:r w:rsidRPr="00712F06">
        <w:rPr>
          <w:szCs w:val="24"/>
        </w:rPr>
        <w:t xml:space="preserve">Az adatvédelmi, adatbiztonsági és közérdekű adatok nyilvánosságára vonatkozó szabályzat (a továbbiakban: Szabályzat) kibocsátásának célja, hogy a Zala </w:t>
      </w:r>
      <w:r w:rsidR="00942DBC">
        <w:rPr>
          <w:szCs w:val="24"/>
        </w:rPr>
        <w:t>Várm</w:t>
      </w:r>
      <w:r w:rsidRPr="00712F06">
        <w:rPr>
          <w:szCs w:val="24"/>
        </w:rPr>
        <w:t>egyei Katasztrófavédelmi Igazgatóság és az alárendeltségébe tartozó helyi szervek (a továbbiakban együttesen: Igazgatóság) tevékenysége során a személyes adatok védelméhez fűződő alkotmányos alapjogon alapuló információs önrendelkezési jog érvényesüljön.</w:t>
      </w:r>
    </w:p>
    <w:p w:rsidR="00712F06" w:rsidRDefault="00712F06" w:rsidP="00AC66CF">
      <w:pPr>
        <w:pStyle w:val="Listaszerbekezds"/>
        <w:numPr>
          <w:ilvl w:val="0"/>
          <w:numId w:val="2"/>
        </w:numPr>
        <w:ind w:left="426" w:hanging="426"/>
        <w:rPr>
          <w:szCs w:val="24"/>
        </w:rPr>
      </w:pPr>
      <w:r w:rsidRPr="00712F06">
        <w:rPr>
          <w:szCs w:val="24"/>
        </w:rPr>
        <w:t>A Szabályzat kiadásának célja továbbá, azon adatvédelmi és adatbiztonsági előírások meghatározása, amelyek az igazgatóság és az alárendeltségébe tartozó helyi szervek által kezelt személyes adatok jogosulatlan felhasználásának megakadályozását elősegítik.</w:t>
      </w:r>
    </w:p>
    <w:p w:rsidR="00712F06" w:rsidRDefault="00712F06" w:rsidP="00AC66CF">
      <w:pPr>
        <w:pStyle w:val="Listaszerbekezds"/>
        <w:numPr>
          <w:ilvl w:val="0"/>
          <w:numId w:val="2"/>
        </w:numPr>
        <w:ind w:left="426" w:hanging="426"/>
        <w:rPr>
          <w:szCs w:val="24"/>
        </w:rPr>
      </w:pPr>
      <w:r w:rsidRPr="00712F06">
        <w:rPr>
          <w:szCs w:val="24"/>
        </w:rPr>
        <w:t>A Szabályzat célja a fentieken túl az Igazgatóság kezelésében lévő közérdekű adatok nyilvánosságának biztosítása, ennek érdekében a közérdekű adatok megismerésére irányuló igények elbírálása, illetve az elektronikus formában közzéteendő adatok megismerésére irányuló igények elbírálása során irányadó eljárási szabályok, valamint az elektronikus formában közzéteendő adatok nyilvánosságra hozatalával összefüggő feladatok meghatározása.</w:t>
      </w:r>
    </w:p>
    <w:p w:rsidR="00E8090D" w:rsidRPr="00EF52E1" w:rsidRDefault="00E8090D" w:rsidP="00E8090D">
      <w:pPr>
        <w:pStyle w:val="Listaszerbekezds"/>
        <w:numPr>
          <w:ilvl w:val="0"/>
          <w:numId w:val="2"/>
        </w:numPr>
        <w:ind w:left="426" w:hanging="426"/>
        <w:rPr>
          <w:szCs w:val="24"/>
        </w:rPr>
      </w:pPr>
      <w:r w:rsidRPr="00EF52E1">
        <w:rPr>
          <w:szCs w:val="24"/>
        </w:rPr>
        <w:t xml:space="preserve">A hivatásos katasztrófavédelmi szerv adatkezelési tevékenységében állandó vagy eseti jelleggel részt vevő vagy abban közreműködő, a hivatásos katasztrófavédelmi szerv érdekkörében adatfeldolgozóként vagy közös adatkezelőként eljáró természetes és jogi személyekkel, jogi személyiséggel nem rendelkező szervezetekkel kötendő szerződésekben, megállapodásokban érvényesíteni kell a személyes adatok kezelésére vonatkozóan a Szabályzatban meghatározott követelményeket. </w:t>
      </w:r>
    </w:p>
    <w:p w:rsidR="00E8090D" w:rsidRPr="00EF52E1" w:rsidRDefault="00E8090D" w:rsidP="00E8090D">
      <w:pPr>
        <w:pStyle w:val="Listaszerbekezds"/>
        <w:numPr>
          <w:ilvl w:val="0"/>
          <w:numId w:val="2"/>
        </w:numPr>
        <w:ind w:left="426" w:hanging="426"/>
        <w:rPr>
          <w:szCs w:val="24"/>
        </w:rPr>
      </w:pPr>
      <w:r w:rsidRPr="00EF52E1">
        <w:rPr>
          <w:szCs w:val="24"/>
        </w:rPr>
        <w:t xml:space="preserve">A Szabályzatban foglaltakat kell alkalmazni a hivatásos katasztrófavédelmi szerv által folytatott adatkezelési műveletekre az adatok megjelenési formájától függetlenül, az adatkezelés teljes folyamatára kiterjedően – az adatok megszerzésétől vagy a hivatásos katasztrófavédelmi szervnél történő keletkezésétől azok törléséig, illetve megsemmisítéséig –, függetlenül attól, hogy az adatok valamely nyilvántartási rendszer vagy valamely ügyben keletkezett irat részét képezik-e. </w:t>
      </w:r>
    </w:p>
    <w:p w:rsidR="00E8090D" w:rsidRPr="00EF52E1" w:rsidRDefault="00E8090D" w:rsidP="00E8090D">
      <w:pPr>
        <w:pStyle w:val="Listaszerbekezds"/>
        <w:numPr>
          <w:ilvl w:val="0"/>
          <w:numId w:val="2"/>
        </w:numPr>
        <w:ind w:left="426" w:hanging="426"/>
        <w:rPr>
          <w:szCs w:val="24"/>
        </w:rPr>
      </w:pPr>
      <w:r w:rsidRPr="00EF52E1">
        <w:rPr>
          <w:szCs w:val="24"/>
        </w:rPr>
        <w:t>A minősített adatok kezelésére vonatkozó jogszabály eltérő rendelkezésének hiányában a Szabályzatban foglaltakat kell alkalmazni a minősített adathordozóban szerepeltetett személyes adatok kezelése során.</w:t>
      </w:r>
    </w:p>
    <w:p w:rsidR="00712F06" w:rsidRPr="00E8090D" w:rsidRDefault="00712F06" w:rsidP="00E8090D">
      <w:pPr>
        <w:pStyle w:val="Listaszerbekezds"/>
        <w:numPr>
          <w:ilvl w:val="0"/>
          <w:numId w:val="2"/>
        </w:numPr>
        <w:ind w:left="426" w:hanging="426"/>
        <w:rPr>
          <w:szCs w:val="24"/>
        </w:rPr>
      </w:pPr>
      <w:r w:rsidRPr="00712F06">
        <w:rPr>
          <w:szCs w:val="24"/>
        </w:rPr>
        <w:t>A Szabályzat kiadása a hiva</w:t>
      </w:r>
      <w:r w:rsidR="002562AF">
        <w:rPr>
          <w:szCs w:val="24"/>
        </w:rPr>
        <w:t>tásos katasztrófavédelmi szerv</w:t>
      </w:r>
      <w:r w:rsidRPr="00712F06">
        <w:rPr>
          <w:szCs w:val="24"/>
        </w:rPr>
        <w:t xml:space="preserve"> adatvédelmi, adatbiztonsági és közérdekű adatok nyilvánosságára </w:t>
      </w:r>
      <w:r w:rsidR="002E50E1">
        <w:rPr>
          <w:szCs w:val="24"/>
        </w:rPr>
        <w:t>vonatkozó szabályzatáról szóló 1/2022. (I.27</w:t>
      </w:r>
      <w:r w:rsidRPr="00712F06">
        <w:rPr>
          <w:szCs w:val="24"/>
        </w:rPr>
        <w:t>.) BM OKF utasításon (a továbbiakban: főigazgatói utasítás) alapul</w:t>
      </w:r>
      <w:r w:rsidR="002562AF">
        <w:rPr>
          <w:szCs w:val="24"/>
        </w:rPr>
        <w:t>,</w:t>
      </w:r>
      <w:r w:rsidRPr="00712F06">
        <w:rPr>
          <w:szCs w:val="24"/>
        </w:rPr>
        <w:t xml:space="preserve"> és a használt fogalmakra is a főigazgatói utasításban, valamint annak mellékletében meghatározottak az irányadóak.</w:t>
      </w:r>
    </w:p>
    <w:p w:rsidR="00712F06" w:rsidRDefault="00EF52E1" w:rsidP="00EF52E1">
      <w:pPr>
        <w:pStyle w:val="Cmsor1"/>
      </w:pPr>
      <w:r>
        <w:t xml:space="preserve">II. </w:t>
      </w:r>
      <w:r w:rsidR="00712F06" w:rsidRPr="00712F06">
        <w:t>Különös rendelkezések</w:t>
      </w:r>
    </w:p>
    <w:p w:rsidR="00712F06" w:rsidRPr="00E8090D" w:rsidRDefault="00712F06" w:rsidP="00EF52E1">
      <w:pPr>
        <w:pStyle w:val="Cmsor2"/>
      </w:pPr>
      <w:r w:rsidRPr="00712F06">
        <w:t>A területi és helyi adatvédelem rendszere, egymáshoz való viszonya</w:t>
      </w:r>
    </w:p>
    <w:p w:rsidR="00712F06" w:rsidRDefault="00712F06" w:rsidP="00AC66CF">
      <w:pPr>
        <w:pStyle w:val="Listaszerbekezds"/>
        <w:numPr>
          <w:ilvl w:val="0"/>
          <w:numId w:val="2"/>
        </w:numPr>
        <w:ind w:left="426" w:hanging="426"/>
        <w:rPr>
          <w:szCs w:val="24"/>
        </w:rPr>
      </w:pPr>
      <w:r w:rsidRPr="00712F06">
        <w:rPr>
          <w:szCs w:val="24"/>
        </w:rPr>
        <w:t>Az Igazgatóság, mint területi szerv és annak katasztrófavédelmi kirendeltségei, mint helyi szervek vonatkozásban az adatvédelmi feladatok egymástól nem különülnek el.</w:t>
      </w:r>
    </w:p>
    <w:p w:rsidR="00712F06" w:rsidRPr="00712F06" w:rsidRDefault="00712F06" w:rsidP="00EF52E1">
      <w:pPr>
        <w:pStyle w:val="Cmsor2"/>
      </w:pPr>
      <w:r w:rsidRPr="00712F06">
        <w:t>Az adatvédelmi tisztviselő részletes feladat- és hatásköre</w:t>
      </w:r>
    </w:p>
    <w:p w:rsidR="00712F06" w:rsidRDefault="00712F06" w:rsidP="00AC66CF">
      <w:pPr>
        <w:pStyle w:val="Listaszerbekezds"/>
        <w:numPr>
          <w:ilvl w:val="0"/>
          <w:numId w:val="2"/>
        </w:numPr>
        <w:ind w:left="426" w:hanging="426"/>
        <w:rPr>
          <w:szCs w:val="24"/>
        </w:rPr>
      </w:pPr>
      <w:r w:rsidRPr="00712F06">
        <w:rPr>
          <w:szCs w:val="24"/>
        </w:rPr>
        <w:t xml:space="preserve">Az Igazgatóság, mint adatkezelő adatvédelmi tisztviselőjének feladatait – figyelemmel a természetes személyeknek személyes adatok kezelése tekintetében történő védelméről és </w:t>
      </w:r>
      <w:r w:rsidRPr="00712F06">
        <w:rPr>
          <w:szCs w:val="24"/>
        </w:rPr>
        <w:lastRenderedPageBreak/>
        <w:t>az ilyen adatok szabad áramlásáról, valamint a 95/46/EK rendelet hatályon kívül helyezéséről szóló (EU) 2016/679 európai parlamenti és tanácsi rendelet (GDPR) 37. cikkére – az igazgató által e feladatok ellátására az Igazgatóság állományából megbízott, megfelelő felkészültséggel rendelkező személy látja el. Az adatvédelmi tisztviselő feladatainak gyakorlása során az Igazgató közvetlen alárendeltségébe tartozik.</w:t>
      </w:r>
    </w:p>
    <w:p w:rsidR="004F3C1C" w:rsidRDefault="00712F06" w:rsidP="00AC66CF">
      <w:pPr>
        <w:pStyle w:val="Listaszerbekezds"/>
        <w:numPr>
          <w:ilvl w:val="0"/>
          <w:numId w:val="2"/>
        </w:numPr>
        <w:ind w:left="426" w:hanging="426"/>
        <w:rPr>
          <w:szCs w:val="24"/>
        </w:rPr>
      </w:pPr>
      <w:r w:rsidRPr="00712F06">
        <w:rPr>
          <w:szCs w:val="24"/>
        </w:rPr>
        <w:t>Az adatvédelmi tisztviselő a Szabályzatban meghatározott kötelezettségein túl:</w:t>
      </w:r>
    </w:p>
    <w:p w:rsidR="004F3C1C" w:rsidRPr="00712F06" w:rsidRDefault="004F3C1C" w:rsidP="00AC66CF">
      <w:pPr>
        <w:pStyle w:val="Listaszerbekezds"/>
        <w:numPr>
          <w:ilvl w:val="0"/>
          <w:numId w:val="7"/>
        </w:numPr>
        <w:rPr>
          <w:szCs w:val="24"/>
        </w:rPr>
      </w:pPr>
      <w:r w:rsidRPr="00712F06">
        <w:rPr>
          <w:szCs w:val="24"/>
        </w:rPr>
        <w:t>negyedévente ellenőrzi az Igazgatóság honlapján megjelenített közérdekű, közérdekből nyilvános adatok aktualitását, teljességét, szükség esetén felhívja az adatfelelős személyt az adatok közzétételére, frissítésére;</w:t>
      </w:r>
    </w:p>
    <w:p w:rsidR="004F3C1C" w:rsidRPr="00712F06" w:rsidRDefault="004F3C1C" w:rsidP="00AC66CF">
      <w:pPr>
        <w:pStyle w:val="Listaszerbekezds"/>
        <w:numPr>
          <w:ilvl w:val="0"/>
          <w:numId w:val="7"/>
        </w:numPr>
        <w:rPr>
          <w:szCs w:val="24"/>
        </w:rPr>
      </w:pPr>
      <w:r w:rsidRPr="00712F06">
        <w:rPr>
          <w:szCs w:val="24"/>
        </w:rPr>
        <w:t>a közérdekű adatok megismerhetővé tételének elősegítése, a közzétételi listák</w:t>
      </w:r>
      <w:r w:rsidR="000D0E29">
        <w:rPr>
          <w:szCs w:val="24"/>
        </w:rPr>
        <w:t xml:space="preserve"> elkészítése érdekében, az adat </w:t>
      </w:r>
      <w:r w:rsidRPr="00712F06">
        <w:rPr>
          <w:szCs w:val="24"/>
        </w:rPr>
        <w:t>megismerési kérelmek intézése során, illetve adatvédelmi és információszabadsággal kapcsolatos kérdésekben az eljáró szervezeti elem, ügyintéző részére segítséget nyújt;</w:t>
      </w:r>
    </w:p>
    <w:p w:rsidR="004F3C1C" w:rsidRPr="00712F06" w:rsidRDefault="004F3C1C" w:rsidP="00AC66CF">
      <w:pPr>
        <w:pStyle w:val="Listaszerbekezds"/>
        <w:numPr>
          <w:ilvl w:val="0"/>
          <w:numId w:val="7"/>
        </w:numPr>
        <w:rPr>
          <w:szCs w:val="24"/>
        </w:rPr>
      </w:pPr>
      <w:r w:rsidRPr="00712F06">
        <w:rPr>
          <w:szCs w:val="24"/>
        </w:rPr>
        <w:t>a személyes adatok megfelelő kezelésének biztosítása érdekében rendszeres és rendkívüli ellenőrzést végezhet;</w:t>
      </w:r>
    </w:p>
    <w:p w:rsidR="004F3C1C" w:rsidRPr="00712F06" w:rsidRDefault="004F3C1C" w:rsidP="00AC66CF">
      <w:pPr>
        <w:pStyle w:val="Listaszerbekezds"/>
        <w:numPr>
          <w:ilvl w:val="0"/>
          <w:numId w:val="7"/>
        </w:numPr>
        <w:rPr>
          <w:szCs w:val="24"/>
        </w:rPr>
      </w:pPr>
      <w:r w:rsidRPr="00712F06">
        <w:rPr>
          <w:szCs w:val="24"/>
        </w:rPr>
        <w:t>felkérésre ellenőrzi a honlapon megtalálható, tájékoztatást szolgáló hírek, képanyagok adatvédelmi megfelelőségét;</w:t>
      </w:r>
    </w:p>
    <w:p w:rsidR="004F3C1C" w:rsidRPr="00712F06" w:rsidRDefault="004F3C1C" w:rsidP="00AC66CF">
      <w:pPr>
        <w:pStyle w:val="Listaszerbekezds"/>
        <w:numPr>
          <w:ilvl w:val="0"/>
          <w:numId w:val="7"/>
        </w:numPr>
        <w:rPr>
          <w:szCs w:val="24"/>
        </w:rPr>
      </w:pPr>
      <w:r w:rsidRPr="00712F06">
        <w:rPr>
          <w:szCs w:val="24"/>
        </w:rPr>
        <w:t>gondoskodik a közérdekű adat-megismerési kérelem benyújtásához szükséges információknak honlapon történő elhelyezéséről;</w:t>
      </w:r>
    </w:p>
    <w:p w:rsidR="004F3C1C" w:rsidRPr="00712F06" w:rsidRDefault="004F3C1C" w:rsidP="00AC66CF">
      <w:pPr>
        <w:pStyle w:val="Listaszerbekezds"/>
        <w:numPr>
          <w:ilvl w:val="0"/>
          <w:numId w:val="7"/>
        </w:numPr>
        <w:rPr>
          <w:szCs w:val="24"/>
        </w:rPr>
      </w:pPr>
      <w:r w:rsidRPr="00712F06">
        <w:rPr>
          <w:szCs w:val="24"/>
        </w:rPr>
        <w:t>tájékoztat és szakmai tanácsot ad az adatkezelő vagy az adatfeldolgozó, továbbá az adatkezelést végző alkalmazottak részére az GDPR, valamint az egyéb uniós vagy tagállami adatvédelmi rendelkezések szerinti kötelezettségeikkel kapcsolatban;</w:t>
      </w:r>
    </w:p>
    <w:p w:rsidR="004F3C1C" w:rsidRPr="00712F06" w:rsidRDefault="004F3C1C" w:rsidP="00AC66CF">
      <w:pPr>
        <w:pStyle w:val="Listaszerbekezds"/>
        <w:numPr>
          <w:ilvl w:val="0"/>
          <w:numId w:val="7"/>
        </w:numPr>
        <w:rPr>
          <w:szCs w:val="24"/>
        </w:rPr>
      </w:pPr>
      <w:r w:rsidRPr="00712F06">
        <w:rPr>
          <w:szCs w:val="24"/>
        </w:rPr>
        <w:t xml:space="preserve">ellenőrzi a </w:t>
      </w:r>
      <w:proofErr w:type="spellStart"/>
      <w:r w:rsidRPr="00712F06">
        <w:rPr>
          <w:szCs w:val="24"/>
        </w:rPr>
        <w:t>GDPR-nak</w:t>
      </w:r>
      <w:proofErr w:type="spellEnd"/>
      <w:r w:rsidRPr="00712F06">
        <w:rPr>
          <w:szCs w:val="24"/>
        </w:rPr>
        <w:t>, valamint az egyéb uniós vagy tagállami adatvédelmi rendelkezéseknek, továbbá az adatkezelő vagy az adatfeldolgozó személyes adatok védelmével kapcsolatos belső szabályainak való megfelelést, ideértve a feladatkörök kijelölését, az adatkezelési műveletekben részt vevő személyzet tudatosság-növelését és képzését, valamint a kapcsolódó auditokat is;</w:t>
      </w:r>
    </w:p>
    <w:p w:rsidR="004F3C1C" w:rsidRPr="00712F06" w:rsidRDefault="004F3C1C" w:rsidP="00AC66CF">
      <w:pPr>
        <w:pStyle w:val="Listaszerbekezds"/>
        <w:numPr>
          <w:ilvl w:val="0"/>
          <w:numId w:val="7"/>
        </w:numPr>
        <w:rPr>
          <w:szCs w:val="24"/>
        </w:rPr>
      </w:pPr>
      <w:r w:rsidRPr="00712F06">
        <w:rPr>
          <w:szCs w:val="24"/>
        </w:rPr>
        <w:t>kérésre szakmai tanácsot ad az adatvédelmi hatásvizsgálatra vonatkozóan, valamint nyomon követi a hatásvizsgálatnak a GDPR 35. cikke szerinti elvégzését;</w:t>
      </w:r>
    </w:p>
    <w:p w:rsidR="004F3C1C" w:rsidRPr="00712F06" w:rsidRDefault="004F3C1C" w:rsidP="00AC66CF">
      <w:pPr>
        <w:pStyle w:val="Listaszerbekezds"/>
        <w:numPr>
          <w:ilvl w:val="0"/>
          <w:numId w:val="7"/>
        </w:numPr>
        <w:rPr>
          <w:szCs w:val="24"/>
        </w:rPr>
      </w:pPr>
      <w:r w:rsidRPr="00712F06">
        <w:rPr>
          <w:szCs w:val="24"/>
        </w:rPr>
        <w:t>együttműkö</w:t>
      </w:r>
      <w:r>
        <w:rPr>
          <w:szCs w:val="24"/>
        </w:rPr>
        <w:t>dik a felügyeleti hatósággal és</w:t>
      </w:r>
    </w:p>
    <w:p w:rsidR="004F3C1C" w:rsidRPr="00450D91" w:rsidRDefault="004F3C1C" w:rsidP="00450D91">
      <w:pPr>
        <w:pStyle w:val="Listaszerbekezds"/>
        <w:numPr>
          <w:ilvl w:val="0"/>
          <w:numId w:val="7"/>
        </w:numPr>
        <w:rPr>
          <w:szCs w:val="24"/>
        </w:rPr>
      </w:pPr>
      <w:r w:rsidRPr="00712F06">
        <w:rPr>
          <w:szCs w:val="24"/>
        </w:rPr>
        <w:t>az adatkezeléssel összefüggő ügyekben – ideértve a GDPR 36. cikkében említett előzetes konzultációt is – kapcsolattartó pontként szolgál a felügyeleti hatóság felé, valamint adott esetben bármely egyéb kérdésben konzultációt folytat vele.</w:t>
      </w:r>
    </w:p>
    <w:p w:rsidR="004F3C1C" w:rsidRDefault="00712F06" w:rsidP="00AC66CF">
      <w:pPr>
        <w:pStyle w:val="Listaszerbekezds"/>
        <w:numPr>
          <w:ilvl w:val="0"/>
          <w:numId w:val="2"/>
        </w:numPr>
        <w:ind w:left="426" w:hanging="426"/>
        <w:rPr>
          <w:szCs w:val="24"/>
        </w:rPr>
      </w:pPr>
      <w:r w:rsidRPr="004F3C1C">
        <w:rPr>
          <w:szCs w:val="24"/>
        </w:rPr>
        <w:t>Az Igazgatóság kötelezettségei teljesítése érdekében minden szervezeti elem vezetője köteles az adatvédelmi tisztviselő által meghatározott adatszolgáltatási kötelezettségek soron kívüli teljesítéséről gondoskodni, az új adatkezelési, adat-nyilvántartási igényeket, kötelezettségeket részére bejelenteni.</w:t>
      </w:r>
    </w:p>
    <w:p w:rsidR="004F3C1C" w:rsidRPr="00450D91" w:rsidRDefault="00712F06" w:rsidP="00450D91">
      <w:pPr>
        <w:pStyle w:val="Listaszerbekezds"/>
        <w:numPr>
          <w:ilvl w:val="0"/>
          <w:numId w:val="2"/>
        </w:numPr>
        <w:ind w:left="426" w:hanging="426"/>
        <w:rPr>
          <w:szCs w:val="24"/>
        </w:rPr>
      </w:pPr>
      <w:r w:rsidRPr="004F3C1C">
        <w:rPr>
          <w:szCs w:val="24"/>
        </w:rPr>
        <w:t>Az adatvédelmi tisztviselő feladatait munkaköri leírásában is meg kell jeleníteni.</w:t>
      </w:r>
    </w:p>
    <w:p w:rsidR="004F3C1C" w:rsidRPr="004F3C1C" w:rsidRDefault="004F3C1C" w:rsidP="00EF52E1">
      <w:pPr>
        <w:pStyle w:val="Cmsor2"/>
      </w:pPr>
      <w:r w:rsidRPr="004F3C1C">
        <w:t>Adatbiztonsági előírások, helyi intézkedések</w:t>
      </w:r>
    </w:p>
    <w:p w:rsidR="004F3C1C" w:rsidRDefault="00712F06" w:rsidP="00AC66CF">
      <w:pPr>
        <w:pStyle w:val="Listaszerbekezds"/>
        <w:numPr>
          <w:ilvl w:val="0"/>
          <w:numId w:val="2"/>
        </w:numPr>
        <w:ind w:left="426" w:hanging="426"/>
        <w:rPr>
          <w:szCs w:val="24"/>
        </w:rPr>
      </w:pPr>
      <w:r w:rsidRPr="004F3C1C">
        <w:rPr>
          <w:szCs w:val="24"/>
        </w:rPr>
        <w:t>A katasztrófavédelmi objektumokba külső, harmadik személyek csak állandó kíséret mellett járhatnak és tartózkodhatnak benn.</w:t>
      </w:r>
    </w:p>
    <w:p w:rsidR="004F3C1C" w:rsidRDefault="00712F06" w:rsidP="00AC66CF">
      <w:pPr>
        <w:pStyle w:val="Listaszerbekezds"/>
        <w:numPr>
          <w:ilvl w:val="0"/>
          <w:numId w:val="2"/>
        </w:numPr>
        <w:ind w:left="426" w:hanging="426"/>
        <w:rPr>
          <w:szCs w:val="24"/>
        </w:rPr>
      </w:pPr>
      <w:r w:rsidRPr="004F3C1C">
        <w:rPr>
          <w:szCs w:val="24"/>
        </w:rPr>
        <w:t>Az irodahelyiségek illetéktelen személyektől történő védelme érdekében az ajtók és iratszekrények zárral történő ellátása és használatukon kívül bezárása kötelező.</w:t>
      </w:r>
    </w:p>
    <w:p w:rsidR="004F3C1C" w:rsidRDefault="00712F06" w:rsidP="00AC66CF">
      <w:pPr>
        <w:pStyle w:val="Listaszerbekezds"/>
        <w:numPr>
          <w:ilvl w:val="0"/>
          <w:numId w:val="2"/>
        </w:numPr>
        <w:ind w:left="426" w:hanging="426"/>
        <w:rPr>
          <w:szCs w:val="24"/>
        </w:rPr>
      </w:pPr>
      <w:r w:rsidRPr="004F3C1C">
        <w:rPr>
          <w:szCs w:val="24"/>
        </w:rPr>
        <w:t>Az irodák zárásáért és a kulcsok biztonságáért annak használója, a tartalékkulcsokért a műszaki osztály vezetője felel.</w:t>
      </w:r>
    </w:p>
    <w:p w:rsidR="004F3C1C" w:rsidRDefault="00712F06" w:rsidP="00AC66CF">
      <w:pPr>
        <w:pStyle w:val="Listaszerbekezds"/>
        <w:numPr>
          <w:ilvl w:val="0"/>
          <w:numId w:val="2"/>
        </w:numPr>
        <w:ind w:left="426" w:hanging="426"/>
        <w:rPr>
          <w:szCs w:val="24"/>
        </w:rPr>
      </w:pPr>
      <w:r w:rsidRPr="004F3C1C">
        <w:rPr>
          <w:szCs w:val="24"/>
        </w:rPr>
        <w:t xml:space="preserve">Az informatikai tevékenységgel összefüggő biztonsági intézkedések megtétele érdekében az Igazgatóság a BM OKF Informatika Biztonsági Szabályzata rendelkezései szerint jár el. Az illetéktelen hozzáférések megelőzése érdekében a következő adatbiztonsági </w:t>
      </w:r>
      <w:r w:rsidRPr="004F3C1C">
        <w:rPr>
          <w:szCs w:val="24"/>
        </w:rPr>
        <w:lastRenderedPageBreak/>
        <w:t>intézkedések maradéktalan érvényesülése érdekében köteles eljárni az Informatikai Osztály:</w:t>
      </w:r>
    </w:p>
    <w:p w:rsidR="004F3C1C" w:rsidRPr="004F3C1C" w:rsidRDefault="004F3C1C" w:rsidP="00AC66CF">
      <w:pPr>
        <w:pStyle w:val="Listaszerbekezds"/>
        <w:numPr>
          <w:ilvl w:val="1"/>
          <w:numId w:val="2"/>
        </w:numPr>
        <w:ind w:left="709"/>
        <w:rPr>
          <w:szCs w:val="24"/>
        </w:rPr>
      </w:pPr>
      <w:r w:rsidRPr="004F3C1C">
        <w:rPr>
          <w:szCs w:val="24"/>
        </w:rPr>
        <w:t>a megosztott meghajtók védelmét személyre szóló felhasználónév és jelszó, valamint központosított jogosultságkezelés kell, hogy biztosítsa;</w:t>
      </w:r>
    </w:p>
    <w:p w:rsidR="004F3C1C" w:rsidRPr="004F3C1C" w:rsidRDefault="004F3C1C" w:rsidP="00AC66CF">
      <w:pPr>
        <w:pStyle w:val="Listaszerbekezds"/>
        <w:numPr>
          <w:ilvl w:val="1"/>
          <w:numId w:val="2"/>
        </w:numPr>
        <w:ind w:left="709"/>
        <w:rPr>
          <w:szCs w:val="24"/>
        </w:rPr>
      </w:pPr>
      <w:r w:rsidRPr="004F3C1C">
        <w:rPr>
          <w:szCs w:val="24"/>
        </w:rPr>
        <w:t>az alkalmazások által elérhető adatok védelmét alkalmazásszintű felhasználónevek és jelszavak, valamint központosított jogosultságkezelés biztosítja. Az alkalmazásszintű jogosultságok kezelése a szakterületekkel közösen történik.</w:t>
      </w:r>
    </w:p>
    <w:p w:rsidR="004F3C1C" w:rsidRPr="004F3C1C" w:rsidRDefault="004F3C1C" w:rsidP="00AC66CF">
      <w:pPr>
        <w:pStyle w:val="Listaszerbekezds"/>
        <w:numPr>
          <w:ilvl w:val="1"/>
          <w:numId w:val="2"/>
        </w:numPr>
        <w:ind w:left="709"/>
        <w:rPr>
          <w:szCs w:val="24"/>
        </w:rPr>
      </w:pPr>
      <w:r w:rsidRPr="004F3C1C">
        <w:rPr>
          <w:szCs w:val="24"/>
        </w:rPr>
        <w:t>a jogosultságok, felhasználónevek és jelszavak kezelése, védelme központosított jogosultságkezelő rendszer segítségével történik. A jogosultságkezelés, igénylés szabályai támogatják az illetéktelen hozzáféréshez jutás megelőzését.</w:t>
      </w:r>
    </w:p>
    <w:p w:rsidR="004F3C1C" w:rsidRPr="005A4F82" w:rsidRDefault="004F3C1C" w:rsidP="005A4F82">
      <w:pPr>
        <w:pStyle w:val="Listaszerbekezds"/>
        <w:numPr>
          <w:ilvl w:val="1"/>
          <w:numId w:val="2"/>
        </w:numPr>
        <w:ind w:left="709"/>
        <w:rPr>
          <w:szCs w:val="24"/>
        </w:rPr>
      </w:pPr>
      <w:r w:rsidRPr="004F3C1C">
        <w:rPr>
          <w:szCs w:val="24"/>
        </w:rPr>
        <w:t>rendszeres mentések, helyi mentések, központosított vírusvédelem növeli az adatbiztonságot.</w:t>
      </w:r>
    </w:p>
    <w:p w:rsidR="004F3C1C" w:rsidRDefault="00712F06" w:rsidP="00AC66CF">
      <w:pPr>
        <w:pStyle w:val="Listaszerbekezds"/>
        <w:numPr>
          <w:ilvl w:val="0"/>
          <w:numId w:val="2"/>
        </w:numPr>
        <w:ind w:left="426" w:hanging="426"/>
        <w:rPr>
          <w:szCs w:val="24"/>
        </w:rPr>
      </w:pPr>
      <w:r w:rsidRPr="004F3C1C">
        <w:rPr>
          <w:szCs w:val="24"/>
        </w:rPr>
        <w:t>Az állomány minden tagja köteles a személyes használatára neki adott jelszót az szakterülete szempontjából jogosulatlan állomány tagja elől is megvédeni, azt még helyettese számára sem adhatja át.</w:t>
      </w:r>
    </w:p>
    <w:p w:rsidR="004F3C1C" w:rsidRDefault="00712F06" w:rsidP="00AC66CF">
      <w:pPr>
        <w:pStyle w:val="Listaszerbekezds"/>
        <w:numPr>
          <w:ilvl w:val="0"/>
          <w:numId w:val="2"/>
        </w:numPr>
        <w:ind w:left="426" w:hanging="426"/>
        <w:rPr>
          <w:szCs w:val="24"/>
        </w:rPr>
      </w:pPr>
      <w:r w:rsidRPr="004F3C1C">
        <w:rPr>
          <w:szCs w:val="24"/>
        </w:rPr>
        <w:t>A papír alapú adathordozóiban található személyes adatok védelme érdekében biztosítani kell az iratok tárolásának megfelelő szintű védelmét:</w:t>
      </w:r>
    </w:p>
    <w:p w:rsidR="004F3C1C" w:rsidRPr="00EF52E1" w:rsidRDefault="004F3C1C" w:rsidP="00AC66CF">
      <w:pPr>
        <w:pStyle w:val="Listaszerbekezds"/>
        <w:numPr>
          <w:ilvl w:val="1"/>
          <w:numId w:val="2"/>
        </w:numPr>
        <w:ind w:left="709"/>
        <w:rPr>
          <w:szCs w:val="24"/>
        </w:rPr>
      </w:pPr>
      <w:r w:rsidRPr="00EF52E1">
        <w:rPr>
          <w:szCs w:val="24"/>
        </w:rPr>
        <w:t>az iratok számára önálló tároló helyiséget kell kialakítani, a kisebb</w:t>
      </w:r>
      <w:r w:rsidR="00450D91" w:rsidRPr="00EF52E1">
        <w:rPr>
          <w:szCs w:val="24"/>
        </w:rPr>
        <w:t>,</w:t>
      </w:r>
      <w:r w:rsidRPr="00EF52E1">
        <w:rPr>
          <w:szCs w:val="24"/>
        </w:rPr>
        <w:t xml:space="preserve"> irattárban őrzött</w:t>
      </w:r>
      <w:r w:rsidR="00450D91" w:rsidRPr="00EF52E1">
        <w:rPr>
          <w:szCs w:val="24"/>
        </w:rPr>
        <w:t>/őrzendő</w:t>
      </w:r>
      <w:r w:rsidRPr="00EF52E1">
        <w:rPr>
          <w:szCs w:val="24"/>
        </w:rPr>
        <w:t xml:space="preserve"> iratállomány esetén az iratokat zárha</w:t>
      </w:r>
      <w:r w:rsidR="00EF52E1" w:rsidRPr="00EF52E1">
        <w:rPr>
          <w:szCs w:val="24"/>
        </w:rPr>
        <w:t>tó szekrényben kell elhelyezni.</w:t>
      </w:r>
    </w:p>
    <w:p w:rsidR="004F3C1C" w:rsidRPr="004F3C1C" w:rsidRDefault="004F3C1C" w:rsidP="00AC66CF">
      <w:pPr>
        <w:pStyle w:val="Listaszerbekezds"/>
        <w:numPr>
          <w:ilvl w:val="1"/>
          <w:numId w:val="2"/>
        </w:numPr>
        <w:ind w:left="709"/>
        <w:rPr>
          <w:szCs w:val="24"/>
        </w:rPr>
      </w:pPr>
      <w:r w:rsidRPr="004F3C1C">
        <w:rPr>
          <w:szCs w:val="24"/>
        </w:rPr>
        <w:t>az irattárból történő iratkiadások követhetősége érdekében az iratot kikérő személy az átvételt és irat visszaszármaztatását egyaránt aláírásával igazolja.</w:t>
      </w:r>
    </w:p>
    <w:p w:rsidR="004F3C1C" w:rsidRPr="004F3C1C" w:rsidRDefault="004F3C1C" w:rsidP="00AC66CF">
      <w:pPr>
        <w:pStyle w:val="Listaszerbekezds"/>
        <w:numPr>
          <w:ilvl w:val="1"/>
          <w:numId w:val="2"/>
        </w:numPr>
        <w:ind w:left="709"/>
        <w:rPr>
          <w:szCs w:val="24"/>
        </w:rPr>
      </w:pPr>
      <w:r w:rsidRPr="004F3C1C">
        <w:rPr>
          <w:szCs w:val="24"/>
        </w:rPr>
        <w:t>az irattár kizárólag az ahhoz történő hozzáférési jogosultsággal rendelkezők számára biztosított önálló irodahelyiség. A hozzáférési jogosultságokról nyilvántartást kell vezetni, az irattár ajtajára ki kell függeszteni.</w:t>
      </w:r>
    </w:p>
    <w:p w:rsidR="004F3C1C" w:rsidRPr="00EF52E1" w:rsidRDefault="004F3C1C" w:rsidP="00AC66CF">
      <w:pPr>
        <w:pStyle w:val="Listaszerbekezds"/>
        <w:numPr>
          <w:ilvl w:val="1"/>
          <w:numId w:val="2"/>
        </w:numPr>
        <w:ind w:left="709"/>
        <w:rPr>
          <w:szCs w:val="24"/>
        </w:rPr>
      </w:pPr>
      <w:r w:rsidRPr="00EF52E1">
        <w:rPr>
          <w:szCs w:val="24"/>
        </w:rPr>
        <w:t>az irattári helyiség ablakait és ajtaját ráccsal kell felszerelni.</w:t>
      </w:r>
    </w:p>
    <w:p w:rsidR="004F3C1C" w:rsidRPr="00EF52E1" w:rsidRDefault="00EF52E1" w:rsidP="00AC66CF">
      <w:pPr>
        <w:pStyle w:val="Listaszerbekezds"/>
        <w:numPr>
          <w:ilvl w:val="1"/>
          <w:numId w:val="2"/>
        </w:numPr>
        <w:ind w:left="709"/>
        <w:rPr>
          <w:szCs w:val="24"/>
        </w:rPr>
      </w:pPr>
      <w:r>
        <w:rPr>
          <w:szCs w:val="24"/>
        </w:rPr>
        <w:t xml:space="preserve">az acélajtók kivételével </w:t>
      </w:r>
      <w:r w:rsidR="004F3C1C" w:rsidRPr="00EF52E1">
        <w:rPr>
          <w:szCs w:val="24"/>
        </w:rPr>
        <w:t xml:space="preserve">az irattár bejárati ajtaját ráccsal </w:t>
      </w:r>
      <w:r>
        <w:rPr>
          <w:szCs w:val="24"/>
        </w:rPr>
        <w:t>és</w:t>
      </w:r>
      <w:r w:rsidR="004F3C1C" w:rsidRPr="00EF52E1">
        <w:rPr>
          <w:szCs w:val="24"/>
        </w:rPr>
        <w:t xml:space="preserve"> zárral kell felszerelni. Ezen felül a bejáraton a gyurma részébe történő személyre kiadott, sorszámozott, száraz, negatív pecsétnyomó lenyomata kerüljön elhelyezésre, mely biztosítja a záró-, és nyitó személyének beazonosíthatóságát. A pecsétet úgy kell elhelyezni, hogy az irattárat ne lehessen felnyitni annak megsértése nélkül.</w:t>
      </w:r>
    </w:p>
    <w:p w:rsidR="004F3C1C" w:rsidRDefault="00712F06" w:rsidP="00AC66CF">
      <w:pPr>
        <w:pStyle w:val="Listaszerbekezds"/>
        <w:numPr>
          <w:ilvl w:val="0"/>
          <w:numId w:val="2"/>
        </w:numPr>
        <w:ind w:left="426" w:hanging="426"/>
        <w:rPr>
          <w:szCs w:val="24"/>
        </w:rPr>
      </w:pPr>
      <w:r w:rsidRPr="004F3C1C">
        <w:rPr>
          <w:szCs w:val="24"/>
        </w:rPr>
        <w:t>A személyes adatok biztonságos kezelése érdekében az állomány tagja a mindennapi ügyvitel során az alábbiakról köteles gondoskodni:</w:t>
      </w:r>
    </w:p>
    <w:p w:rsidR="004F3C1C" w:rsidRPr="004F3C1C" w:rsidRDefault="004F3C1C" w:rsidP="00AC66CF">
      <w:pPr>
        <w:pStyle w:val="Listaszerbekezds"/>
        <w:numPr>
          <w:ilvl w:val="1"/>
          <w:numId w:val="2"/>
        </w:numPr>
        <w:ind w:left="709"/>
        <w:rPr>
          <w:szCs w:val="24"/>
        </w:rPr>
      </w:pPr>
      <w:r w:rsidRPr="004F3C1C">
        <w:rPr>
          <w:szCs w:val="24"/>
        </w:rPr>
        <w:t>munkaidő végén az iratokat szekrényben kell elhelyezni,</w:t>
      </w:r>
    </w:p>
    <w:p w:rsidR="004F3C1C" w:rsidRPr="004F3C1C" w:rsidRDefault="004F3C1C" w:rsidP="00AC66CF">
      <w:pPr>
        <w:pStyle w:val="Listaszerbekezds"/>
        <w:numPr>
          <w:ilvl w:val="1"/>
          <w:numId w:val="2"/>
        </w:numPr>
        <w:ind w:left="709"/>
        <w:rPr>
          <w:szCs w:val="24"/>
        </w:rPr>
      </w:pPr>
      <w:r w:rsidRPr="004F3C1C">
        <w:rPr>
          <w:szCs w:val="24"/>
        </w:rPr>
        <w:t>a számítógépes munkaállomást és számítógépes adatkezelő rendszereket védő jelszavakat köteles használni,</w:t>
      </w:r>
    </w:p>
    <w:p w:rsidR="004F3C1C" w:rsidRPr="004F3C1C" w:rsidRDefault="004F3C1C" w:rsidP="00AC66CF">
      <w:pPr>
        <w:pStyle w:val="Listaszerbekezds"/>
        <w:numPr>
          <w:ilvl w:val="1"/>
          <w:numId w:val="2"/>
        </w:numPr>
        <w:ind w:left="709"/>
        <w:rPr>
          <w:szCs w:val="24"/>
        </w:rPr>
      </w:pPr>
      <w:r w:rsidRPr="004F3C1C">
        <w:rPr>
          <w:szCs w:val="24"/>
        </w:rPr>
        <w:t>a közös meghajtó használatakor nagyfokú gondossággal köteles eljárni, a bárki által elérhető helyekre ne kerüljön még olyan személyes adat sem, melynek kezelése ügyviteli célból történik;</w:t>
      </w:r>
    </w:p>
    <w:p w:rsidR="004F3C1C" w:rsidRDefault="004F3C1C" w:rsidP="00AC66CF">
      <w:pPr>
        <w:pStyle w:val="Listaszerbekezds"/>
        <w:numPr>
          <w:ilvl w:val="1"/>
          <w:numId w:val="2"/>
        </w:numPr>
        <w:ind w:left="709"/>
        <w:rPr>
          <w:szCs w:val="24"/>
        </w:rPr>
      </w:pPr>
      <w:r w:rsidRPr="004F3C1C">
        <w:rPr>
          <w:szCs w:val="24"/>
        </w:rPr>
        <w:t>számítógépes munkaállomás és számítógépes adatkezelő rendszerek jelszavát tilos átadni más felhasználóknak, a folyamatos ügyintézés biztosítása érdekében az iratokat szabadságra történő távozáskor a helyettesítést végző munkatárs részére kölcsönzésre kell továbbadni.</w:t>
      </w:r>
    </w:p>
    <w:p w:rsidR="004F3C1C" w:rsidRPr="004F3C1C" w:rsidRDefault="004F3C1C" w:rsidP="00EF52E1">
      <w:pPr>
        <w:pStyle w:val="Cmsor2"/>
      </w:pPr>
      <w:r w:rsidRPr="00712F06">
        <w:t>Az általános, különös és egyedi közzétételi listák tartalmáról, a közzétételi listákkal kapcsolatos feladatokról, felelősségi kérdésekről, adatfelelős személyek kijelöléséről</w:t>
      </w:r>
    </w:p>
    <w:p w:rsidR="004F3C1C" w:rsidRDefault="00712F06" w:rsidP="00AC66CF">
      <w:pPr>
        <w:pStyle w:val="Listaszerbekezds"/>
        <w:numPr>
          <w:ilvl w:val="0"/>
          <w:numId w:val="2"/>
        </w:numPr>
        <w:ind w:left="426" w:hanging="426"/>
        <w:rPr>
          <w:szCs w:val="24"/>
        </w:rPr>
      </w:pPr>
      <w:r w:rsidRPr="004F3C1C">
        <w:rPr>
          <w:szCs w:val="24"/>
        </w:rPr>
        <w:t xml:space="preserve">A Szabályzat </w:t>
      </w:r>
      <w:r w:rsidRPr="00EF52E1">
        <w:rPr>
          <w:i/>
          <w:szCs w:val="24"/>
        </w:rPr>
        <w:t>1. számú függeléke</w:t>
      </w:r>
      <w:r w:rsidRPr="004F3C1C">
        <w:rPr>
          <w:szCs w:val="24"/>
        </w:rPr>
        <w:t xml:space="preserve"> tartalmazza az Igazgatóság </w:t>
      </w:r>
      <w:proofErr w:type="spellStart"/>
      <w:r w:rsidRPr="004F3C1C">
        <w:rPr>
          <w:szCs w:val="24"/>
        </w:rPr>
        <w:t>Infotv</w:t>
      </w:r>
      <w:proofErr w:type="spellEnd"/>
      <w:r w:rsidRPr="004F3C1C">
        <w:rPr>
          <w:szCs w:val="24"/>
        </w:rPr>
        <w:t>. 37. § /1/ bekezdése szerinti általános közzétételi listáját. A listán szereplő adatok közzétételéért az ott megjel</w:t>
      </w:r>
      <w:r w:rsidR="00EF52E1">
        <w:rPr>
          <w:szCs w:val="24"/>
        </w:rPr>
        <w:t>ölt személy köteles gondoskodni.</w:t>
      </w:r>
    </w:p>
    <w:p w:rsidR="004F3C1C" w:rsidRDefault="00712F06" w:rsidP="00AC66CF">
      <w:pPr>
        <w:pStyle w:val="Listaszerbekezds"/>
        <w:numPr>
          <w:ilvl w:val="0"/>
          <w:numId w:val="2"/>
        </w:numPr>
        <w:ind w:left="426" w:hanging="426"/>
        <w:rPr>
          <w:szCs w:val="24"/>
        </w:rPr>
      </w:pPr>
      <w:r w:rsidRPr="004F3C1C">
        <w:rPr>
          <w:szCs w:val="24"/>
        </w:rPr>
        <w:lastRenderedPageBreak/>
        <w:t xml:space="preserve">A Szabályzat 2. számú függeléke tartalmazza az Igazgatóság </w:t>
      </w:r>
      <w:proofErr w:type="spellStart"/>
      <w:r w:rsidRPr="004F3C1C">
        <w:rPr>
          <w:szCs w:val="24"/>
        </w:rPr>
        <w:t>Infotv</w:t>
      </w:r>
      <w:proofErr w:type="spellEnd"/>
      <w:r w:rsidRPr="004F3C1C">
        <w:rPr>
          <w:szCs w:val="24"/>
        </w:rPr>
        <w:t>. 37. § /2/ bekezdése szerinti különös közzétételi listáját. A listán szereplő adatok közzétételéért az ott megjelölt személy köteles gondoskodni</w:t>
      </w:r>
      <w:r w:rsidR="00EF52E1">
        <w:rPr>
          <w:szCs w:val="24"/>
        </w:rPr>
        <w:t xml:space="preserve">. </w:t>
      </w:r>
      <w:r w:rsidRPr="004F3C1C">
        <w:rPr>
          <w:szCs w:val="24"/>
        </w:rPr>
        <w:t xml:space="preserve">Amennyiben jogszabály az Igazgatóságra, mint közfeladatot ellátó területi szervre vonatkozóan - az általános közzétételi listán túl – határoz meg egyéb, az </w:t>
      </w:r>
      <w:proofErr w:type="spellStart"/>
      <w:r w:rsidRPr="004F3C1C">
        <w:rPr>
          <w:szCs w:val="24"/>
        </w:rPr>
        <w:t>Infotv</w:t>
      </w:r>
      <w:proofErr w:type="spellEnd"/>
      <w:r w:rsidRPr="004F3C1C">
        <w:rPr>
          <w:szCs w:val="24"/>
        </w:rPr>
        <w:t>. 37. § /2/ bekezdés szerint közzéteendő adatokat (a továbbiakban: különös közzétételi lista), ezen adatoknak a közzétételéért az érintett szakterület vezetője köteles gondoskodni.</w:t>
      </w:r>
    </w:p>
    <w:p w:rsidR="004F3C1C" w:rsidRDefault="00712F06" w:rsidP="00AC66CF">
      <w:pPr>
        <w:pStyle w:val="Listaszerbekezds"/>
        <w:numPr>
          <w:ilvl w:val="0"/>
          <w:numId w:val="2"/>
        </w:numPr>
        <w:ind w:left="426" w:hanging="426"/>
        <w:rPr>
          <w:szCs w:val="24"/>
        </w:rPr>
      </w:pPr>
      <w:r w:rsidRPr="004F3C1C">
        <w:rPr>
          <w:szCs w:val="24"/>
        </w:rPr>
        <w:t xml:space="preserve">A Szabályzat </w:t>
      </w:r>
      <w:r w:rsidRPr="00EF52E1">
        <w:rPr>
          <w:i/>
          <w:szCs w:val="24"/>
        </w:rPr>
        <w:t>3. számú függeléke</w:t>
      </w:r>
      <w:r w:rsidRPr="004F3C1C">
        <w:rPr>
          <w:szCs w:val="24"/>
        </w:rPr>
        <w:t xml:space="preserve"> tartalmazza az Igazgatóság </w:t>
      </w:r>
      <w:proofErr w:type="spellStart"/>
      <w:r w:rsidRPr="004F3C1C">
        <w:rPr>
          <w:szCs w:val="24"/>
        </w:rPr>
        <w:t>Infotv</w:t>
      </w:r>
      <w:proofErr w:type="spellEnd"/>
      <w:r w:rsidRPr="004F3C1C">
        <w:rPr>
          <w:szCs w:val="24"/>
        </w:rPr>
        <w:t>. 37. § /3/ bekezdése szerinti egyedi közzétételi listáját. A listán szereplő adatok közzétételéért az ott megjelölt személy köteles gondoskodni</w:t>
      </w:r>
      <w:r w:rsidR="00EF52E1">
        <w:rPr>
          <w:szCs w:val="24"/>
        </w:rPr>
        <w:t xml:space="preserve">. </w:t>
      </w:r>
      <w:r w:rsidRPr="004F3C1C">
        <w:rPr>
          <w:szCs w:val="24"/>
        </w:rPr>
        <w:t xml:space="preserve">Amennyiben az igazgató belső szabályzójában, valamint jogszabály az Igazgatóságra, illetve az irányítása, felügyelete alá tartozó helyi szervekre vagy azok egy részére kiterjedő hatállyal további, az </w:t>
      </w:r>
      <w:proofErr w:type="spellStart"/>
      <w:r w:rsidRPr="004F3C1C">
        <w:rPr>
          <w:szCs w:val="24"/>
        </w:rPr>
        <w:t>Infotv</w:t>
      </w:r>
      <w:proofErr w:type="spellEnd"/>
      <w:r w:rsidRPr="004F3C1C">
        <w:rPr>
          <w:szCs w:val="24"/>
        </w:rPr>
        <w:t>. 37. § /3/ bekezdése szerinti kötelezően közzéteendő adatkört határoz meg (a továbbiakban: egyedi közzétételi lista), ezen adatoknak a közzétételéért az érintett szakterület vezetője köteles gondoskodni.</w:t>
      </w:r>
    </w:p>
    <w:p w:rsidR="004F3C1C" w:rsidRPr="00EF52E1" w:rsidRDefault="00712F06" w:rsidP="00AC66CF">
      <w:pPr>
        <w:pStyle w:val="Listaszerbekezds"/>
        <w:numPr>
          <w:ilvl w:val="0"/>
          <w:numId w:val="2"/>
        </w:numPr>
        <w:ind w:left="426" w:hanging="426"/>
        <w:rPr>
          <w:szCs w:val="24"/>
        </w:rPr>
      </w:pPr>
      <w:r w:rsidRPr="00EF52E1">
        <w:rPr>
          <w:szCs w:val="24"/>
        </w:rPr>
        <w:t>A</w:t>
      </w:r>
      <w:r w:rsidR="00EF52E1">
        <w:rPr>
          <w:szCs w:val="24"/>
        </w:rPr>
        <w:t>z adatszolgáltatást követően a</w:t>
      </w:r>
      <w:r w:rsidRPr="00EF52E1">
        <w:rPr>
          <w:szCs w:val="24"/>
        </w:rPr>
        <w:t xml:space="preserve"> listák tartalmának honlapon történő elhelyezéséről az adatvédelmi tisztviselő gondoskodik, szükség szerint az informatikai osztály közreműködésével.</w:t>
      </w:r>
    </w:p>
    <w:p w:rsidR="004F3C1C" w:rsidRDefault="00712F06" w:rsidP="00AC66CF">
      <w:pPr>
        <w:pStyle w:val="Listaszerbekezds"/>
        <w:numPr>
          <w:ilvl w:val="0"/>
          <w:numId w:val="2"/>
        </w:numPr>
        <w:ind w:left="426" w:hanging="426"/>
        <w:rPr>
          <w:szCs w:val="24"/>
        </w:rPr>
      </w:pPr>
      <w:r w:rsidRPr="004F3C1C">
        <w:rPr>
          <w:szCs w:val="24"/>
        </w:rPr>
        <w:t xml:space="preserve">Az Igazgatóságra vonatkozó, kötelezően közzéteendő közérdekű adatoknak a honlapon történő megjelenítése érdekében minden szervezeti elem köteles az </w:t>
      </w:r>
      <w:r w:rsidRPr="00EF52E1">
        <w:rPr>
          <w:i/>
          <w:szCs w:val="24"/>
        </w:rPr>
        <w:t>1.-3. függelékekben</w:t>
      </w:r>
      <w:r w:rsidRPr="004F3C1C">
        <w:rPr>
          <w:szCs w:val="24"/>
        </w:rPr>
        <w:t xml:space="preserve"> részére kijelölt adatcsoportok tekintetében adatgyűjtést végezni</w:t>
      </w:r>
      <w:r w:rsidR="00450D91">
        <w:rPr>
          <w:szCs w:val="24"/>
        </w:rPr>
        <w:t>,</w:t>
      </w:r>
      <w:r w:rsidRPr="004F3C1C">
        <w:rPr>
          <w:szCs w:val="24"/>
        </w:rPr>
        <w:t xml:space="preserve"> és az ott megjelölt időszakonként és határidőben a honlap szerkesztéséért felelős személy részére megküldeni a közzététel végett.</w:t>
      </w:r>
    </w:p>
    <w:p w:rsidR="004F3C1C" w:rsidRDefault="00712F06" w:rsidP="00AC66CF">
      <w:pPr>
        <w:pStyle w:val="Listaszerbekezds"/>
        <w:numPr>
          <w:ilvl w:val="0"/>
          <w:numId w:val="2"/>
        </w:numPr>
        <w:ind w:left="426" w:hanging="426"/>
        <w:rPr>
          <w:szCs w:val="24"/>
        </w:rPr>
      </w:pPr>
      <w:r w:rsidRPr="004F3C1C">
        <w:rPr>
          <w:szCs w:val="24"/>
        </w:rPr>
        <w:t xml:space="preserve">A közzéteendő közérdekű adatokat elektronikus úton vagy elektronikus adathordozón kell továbbítani a közzététel érdekében úgy, hogy a mellékletben az egyes adatcsoportokra vonatkozó határidőn belül történő közzétételnek ne legyen akadálya. Az adatok valódiságáért, teljeségéért és pontosságáért </w:t>
      </w:r>
      <w:r w:rsidRPr="00EF52E1">
        <w:rPr>
          <w:szCs w:val="24"/>
        </w:rPr>
        <w:t>az adatszolgáltatásra kötelezett személy felel.</w:t>
      </w:r>
    </w:p>
    <w:p w:rsidR="004F3C1C" w:rsidRDefault="00712F06" w:rsidP="00AC66CF">
      <w:pPr>
        <w:pStyle w:val="Listaszerbekezds"/>
        <w:numPr>
          <w:ilvl w:val="0"/>
          <w:numId w:val="2"/>
        </w:numPr>
        <w:ind w:left="426" w:hanging="426"/>
        <w:rPr>
          <w:szCs w:val="24"/>
        </w:rPr>
      </w:pPr>
      <w:r w:rsidRPr="004F3C1C">
        <w:rPr>
          <w:szCs w:val="24"/>
        </w:rPr>
        <w:t>Az adatokat a honlapon beérkezésüket követő 5 napon belül közzé kell tenni, vagy módosítani akkor, ha az adatok közzétételére vonatkozó megszabott határidő „azonnal”</w:t>
      </w:r>
      <w:proofErr w:type="spellStart"/>
      <w:r w:rsidRPr="004F3C1C">
        <w:rPr>
          <w:szCs w:val="24"/>
        </w:rPr>
        <w:t>-ra</w:t>
      </w:r>
      <w:proofErr w:type="spellEnd"/>
      <w:r w:rsidRPr="004F3C1C">
        <w:rPr>
          <w:szCs w:val="24"/>
        </w:rPr>
        <w:t xml:space="preserve"> szól.</w:t>
      </w:r>
    </w:p>
    <w:p w:rsidR="003030E2" w:rsidRDefault="0016745C" w:rsidP="003030E2">
      <w:pPr>
        <w:pStyle w:val="Listaszerbekezds"/>
        <w:numPr>
          <w:ilvl w:val="0"/>
          <w:numId w:val="2"/>
        </w:numPr>
        <w:ind w:left="426" w:hanging="426"/>
        <w:rPr>
          <w:szCs w:val="24"/>
        </w:rPr>
      </w:pPr>
      <w:r>
        <w:rPr>
          <w:szCs w:val="24"/>
        </w:rPr>
        <w:t>Az adatokat a</w:t>
      </w:r>
      <w:r w:rsidR="00712F06" w:rsidRPr="004F3C1C">
        <w:rPr>
          <w:szCs w:val="24"/>
        </w:rPr>
        <w:t>z Igazgatóság honlapján a BM OKF honlapján található módon kell elhelyezni. Azon adatok esetében, melyek az egységes arculat biztosítása és a honlap egyszerűbb használatának biztosítása érdekében eredetileg a listán kívül, máshol kerültek elhelyezésre, a közzététel link beépítésével is történhet.</w:t>
      </w:r>
    </w:p>
    <w:p w:rsidR="00EF52E1" w:rsidRPr="00EF52E1" w:rsidRDefault="003030E2" w:rsidP="00EF52E1">
      <w:pPr>
        <w:pStyle w:val="Listaszerbekezds"/>
        <w:numPr>
          <w:ilvl w:val="0"/>
          <w:numId w:val="2"/>
        </w:numPr>
        <w:ind w:left="426" w:hanging="426"/>
        <w:rPr>
          <w:szCs w:val="24"/>
        </w:rPr>
      </w:pPr>
      <w:r w:rsidRPr="00EF52E1">
        <w:rPr>
          <w:szCs w:val="24"/>
        </w:rPr>
        <w:t xml:space="preserve">A közérdekű adat megismerésére irányuló igényt és az Alapvető Jogok Biztosának Hivatalától, valamint az országgyűlési képviselőktől érkező megkereséseket – a szolgálati út betartásával – </w:t>
      </w:r>
      <w:r w:rsidR="009C0D06">
        <w:rPr>
          <w:szCs w:val="24"/>
        </w:rPr>
        <w:t>haladéktalanul</w:t>
      </w:r>
      <w:r w:rsidRPr="00EF52E1">
        <w:rPr>
          <w:szCs w:val="24"/>
        </w:rPr>
        <w:t xml:space="preserve"> be kell mutatni az adatot k</w:t>
      </w:r>
      <w:r w:rsidR="009C0D06">
        <w:rPr>
          <w:szCs w:val="24"/>
        </w:rPr>
        <w:t>ezelő szerv vezetőjének, aki az adatvédelmi</w:t>
      </w:r>
      <w:r w:rsidRPr="00EF52E1">
        <w:rPr>
          <w:szCs w:val="24"/>
        </w:rPr>
        <w:t xml:space="preserve"> tisztviselő útján köteles gondoskodni a megkeresés határidőben történő megválaszolásáról. </w:t>
      </w:r>
      <w:r w:rsidR="00EF52E1">
        <w:rPr>
          <w:szCs w:val="24"/>
        </w:rPr>
        <w:t xml:space="preserve">Bármely más személytől, bármely csatornán beérkező adatigénylést </w:t>
      </w:r>
      <w:r w:rsidR="009C0D06">
        <w:rPr>
          <w:szCs w:val="24"/>
        </w:rPr>
        <w:t>soron kívül el kell juttatni az adatvédelmi tisztviselőhöz.</w:t>
      </w:r>
    </w:p>
    <w:p w:rsidR="003030E2" w:rsidRPr="009C0D06" w:rsidRDefault="003030E2" w:rsidP="006D3FC4">
      <w:pPr>
        <w:pStyle w:val="Listaszerbekezds"/>
        <w:numPr>
          <w:ilvl w:val="0"/>
          <w:numId w:val="2"/>
        </w:numPr>
        <w:ind w:left="426" w:hanging="426"/>
        <w:rPr>
          <w:szCs w:val="24"/>
        </w:rPr>
      </w:pPr>
      <w:r w:rsidRPr="009C0D06">
        <w:rPr>
          <w:szCs w:val="24"/>
        </w:rPr>
        <w:t>A t</w:t>
      </w:r>
      <w:r w:rsidR="009C0D06" w:rsidRPr="009C0D06">
        <w:rPr>
          <w:szCs w:val="24"/>
        </w:rPr>
        <w:t>erületi adatvédelmi tisztviselő intézi</w:t>
      </w:r>
      <w:r w:rsidRPr="009C0D06">
        <w:rPr>
          <w:szCs w:val="24"/>
        </w:rPr>
        <w:t xml:space="preserve"> a területi és a helyi szerv által kezelt adatokra irányuló közérdekűadat-megismerési igényeket, amennyiben a kérelem nem valamennyi hivatásos katasztrófavédelmi szerv által kezelt vagy a BM </w:t>
      </w:r>
      <w:proofErr w:type="spellStart"/>
      <w:r w:rsidRPr="009C0D06">
        <w:rPr>
          <w:szCs w:val="24"/>
        </w:rPr>
        <w:t>OKF-fel</w:t>
      </w:r>
      <w:proofErr w:type="spellEnd"/>
      <w:r w:rsidRPr="009C0D06">
        <w:rPr>
          <w:szCs w:val="24"/>
        </w:rPr>
        <w:t xml:space="preserve"> közösen kezelt adat kiadására irányul. Amennyiben a kért adatok besorolása nem egyértelmű vagy az ügy bonyolultsága azt indokolja, a területi adatvédelmi tisztviselő a BM OKF információszabadsággal foglalkozó tisztviselőjének állásfoglalását kéri. </w:t>
      </w:r>
    </w:p>
    <w:p w:rsidR="003030E2" w:rsidRPr="009C0D06" w:rsidRDefault="003030E2" w:rsidP="006D3FC4">
      <w:pPr>
        <w:pStyle w:val="Listaszerbekezds"/>
        <w:numPr>
          <w:ilvl w:val="0"/>
          <w:numId w:val="2"/>
        </w:numPr>
        <w:ind w:left="426" w:hanging="426"/>
        <w:rPr>
          <w:szCs w:val="24"/>
        </w:rPr>
      </w:pPr>
      <w:r w:rsidRPr="009C0D06">
        <w:rPr>
          <w:szCs w:val="24"/>
        </w:rPr>
        <w:t xml:space="preserve">A területi adatvédelmi tisztviselő a kérelem beérkezéséről, ideértve az Alapvető Jogok Biztosának Hivatalától, valamint az országgyűlési képviselőktől érkező megkereséseket is, a BM OKF információszabadsággal foglalkozó tisztviselőjét haladéktalanul értesíti. A BM OKF információszabadsággal foglalkozó tisztviselője koordinálja a hivatásos katasztrófavédelmi szervek közérdekű adatok megismerésére irányuló kérelmek, az Alapvető Jogok Biztosának Hivatalától, valamint az országgyűlési képviselőktől érkező megkeresések teljesítésével kapcsolatos tevékenységét. A koordináció </w:t>
      </w:r>
      <w:proofErr w:type="spellStart"/>
      <w:r w:rsidRPr="009C0D06">
        <w:rPr>
          <w:szCs w:val="24"/>
        </w:rPr>
        <w:t>lezárultát</w:t>
      </w:r>
      <w:proofErr w:type="spellEnd"/>
      <w:r w:rsidRPr="009C0D06">
        <w:rPr>
          <w:szCs w:val="24"/>
        </w:rPr>
        <w:t xml:space="preserve"> követően a BM OKF információszabadsággal foglalkozó tisztviselője megküldi a jóváhagyott választ a területi adatvédelmi tisztviselő részére, aki gondoskodik annak megküldéséről az adatigénylő részére.</w:t>
      </w:r>
    </w:p>
    <w:p w:rsidR="003030E2" w:rsidRPr="009C0D06" w:rsidRDefault="003030E2" w:rsidP="003030E2">
      <w:pPr>
        <w:pStyle w:val="Listaszerbekezds"/>
        <w:numPr>
          <w:ilvl w:val="0"/>
          <w:numId w:val="2"/>
        </w:numPr>
        <w:ind w:left="426" w:hanging="426"/>
        <w:rPr>
          <w:szCs w:val="24"/>
        </w:rPr>
      </w:pPr>
      <w:r w:rsidRPr="009C0D06">
        <w:rPr>
          <w:szCs w:val="24"/>
        </w:rPr>
        <w:t xml:space="preserve">Ha az adatigény folyamatban lévő hatósági ügyet érint, a megválaszolásakor az </w:t>
      </w:r>
      <w:proofErr w:type="spellStart"/>
      <w:r w:rsidRPr="009C0D06">
        <w:rPr>
          <w:szCs w:val="24"/>
        </w:rPr>
        <w:t>Ákr</w:t>
      </w:r>
      <w:proofErr w:type="spellEnd"/>
      <w:r w:rsidRPr="009C0D06">
        <w:rPr>
          <w:szCs w:val="24"/>
        </w:rPr>
        <w:t xml:space="preserve">. </w:t>
      </w:r>
      <w:proofErr w:type="spellStart"/>
      <w:r w:rsidRPr="009C0D06">
        <w:rPr>
          <w:szCs w:val="24"/>
        </w:rPr>
        <w:t>iratbetekintési</w:t>
      </w:r>
      <w:proofErr w:type="spellEnd"/>
      <w:r w:rsidRPr="009C0D06">
        <w:rPr>
          <w:szCs w:val="24"/>
        </w:rPr>
        <w:t xml:space="preserve"> rendelkezéseiben foglalt korlátozásokat is figyelembe kell venni. Erre a válasziratban fel kell hívni az adatigénylő figyelmét.</w:t>
      </w:r>
    </w:p>
    <w:p w:rsidR="003030E2" w:rsidRPr="009C0D06" w:rsidRDefault="006D3FC4" w:rsidP="003030E2">
      <w:pPr>
        <w:pStyle w:val="Listaszerbekezds"/>
        <w:numPr>
          <w:ilvl w:val="0"/>
          <w:numId w:val="2"/>
        </w:numPr>
        <w:ind w:left="426" w:hanging="426"/>
        <w:rPr>
          <w:szCs w:val="24"/>
        </w:rPr>
      </w:pPr>
      <w:r w:rsidRPr="009C0D06">
        <w:rPr>
          <w:szCs w:val="24"/>
        </w:rPr>
        <w:t>A szóvivő a sajtómegkeresésként beérkező közérdekű adatigénylésekről soron kívül tájékoztatja a területi adatvédelmi tisztviselőt.</w:t>
      </w:r>
    </w:p>
    <w:p w:rsidR="004F3C1C" w:rsidRPr="004F3C1C" w:rsidRDefault="009C0D06" w:rsidP="009C0D06">
      <w:pPr>
        <w:pStyle w:val="Cmsor1"/>
      </w:pPr>
      <w:r>
        <w:t xml:space="preserve">III. </w:t>
      </w:r>
      <w:r w:rsidR="004F3C1C" w:rsidRPr="004F3C1C">
        <w:t>Záró rendelkezések</w:t>
      </w:r>
    </w:p>
    <w:p w:rsidR="009C0D06" w:rsidRDefault="009C0D06" w:rsidP="00AC66CF">
      <w:pPr>
        <w:pStyle w:val="Listaszerbekezds"/>
        <w:numPr>
          <w:ilvl w:val="0"/>
          <w:numId w:val="2"/>
        </w:numPr>
        <w:ind w:left="426" w:hanging="426"/>
        <w:rPr>
          <w:szCs w:val="24"/>
        </w:rPr>
      </w:pPr>
      <w:r>
        <w:rPr>
          <w:szCs w:val="24"/>
        </w:rPr>
        <w:t>A kamerákkal összefüggő adatvédelmi kérdésekről külön szabályzat rendelkezik.</w:t>
      </w:r>
    </w:p>
    <w:p w:rsidR="00043D65" w:rsidRDefault="00712F06" w:rsidP="00AC66CF">
      <w:pPr>
        <w:pStyle w:val="Listaszerbekezds"/>
        <w:numPr>
          <w:ilvl w:val="0"/>
          <w:numId w:val="2"/>
        </w:numPr>
        <w:ind w:left="426" w:hanging="426"/>
        <w:rPr>
          <w:szCs w:val="24"/>
        </w:rPr>
      </w:pPr>
      <w:r w:rsidRPr="004F3C1C">
        <w:rPr>
          <w:szCs w:val="24"/>
        </w:rPr>
        <w:t>A szabályzatot – a függelékei nélkül – a hatályba lépése napján az Igazgatóság honlapján, az általános közzétételi lista részeként, közzé kell tenni.</w:t>
      </w:r>
    </w:p>
    <w:p w:rsidR="009C0D06" w:rsidRDefault="009C0D06" w:rsidP="009C0D06">
      <w:pPr>
        <w:pStyle w:val="Listaszerbekezds"/>
        <w:ind w:left="426"/>
        <w:rPr>
          <w:szCs w:val="24"/>
        </w:rPr>
      </w:pPr>
    </w:p>
    <w:p w:rsidR="008D3A34" w:rsidRPr="008D3A34" w:rsidRDefault="008D3A34" w:rsidP="008D3A34">
      <w:pPr>
        <w:jc w:val="center"/>
        <w:rPr>
          <w:b/>
          <w:szCs w:val="24"/>
        </w:rPr>
      </w:pPr>
      <w:r w:rsidRPr="008D3A34">
        <w:rPr>
          <w:b/>
          <w:szCs w:val="24"/>
        </w:rPr>
        <w:t>***</w:t>
      </w:r>
    </w:p>
    <w:sectPr w:rsidR="008D3A34" w:rsidRPr="008D3A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BBB" w:rsidRDefault="00352BBB" w:rsidP="00712F06">
      <w:r>
        <w:separator/>
      </w:r>
    </w:p>
  </w:endnote>
  <w:endnote w:type="continuationSeparator" w:id="0">
    <w:p w:rsidR="00352BBB" w:rsidRDefault="00352BBB" w:rsidP="0071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FuturTEE">
    <w:altName w:val="Futura TEE"/>
    <w:panose1 w:val="00000000000000000000"/>
    <w:charset w:val="00"/>
    <w:family w:val="auto"/>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F06" w:rsidRPr="00712F06" w:rsidRDefault="00942DBC" w:rsidP="00712F06">
    <w:pPr>
      <w:pStyle w:val="llb"/>
      <w:ind w:left="720"/>
      <w:jc w:val="center"/>
    </w:pPr>
    <w:sdt>
      <w:sdtPr>
        <w:id w:val="-1196458946"/>
        <w:docPartObj>
          <w:docPartGallery w:val="Page Numbers (Bottom of Page)"/>
          <w:docPartUnique/>
        </w:docPartObj>
      </w:sdtPr>
      <w:sdtEndPr/>
      <w:sdtContent>
        <w:r w:rsidR="00712F06" w:rsidRPr="00712F06">
          <w:t>-</w:t>
        </w:r>
        <w:r w:rsidR="00712F06" w:rsidRPr="00712F06">
          <w:fldChar w:fldCharType="begin"/>
        </w:r>
        <w:r w:rsidR="00712F06" w:rsidRPr="00712F06">
          <w:instrText>PAGE   \* MERGEFORMAT</w:instrText>
        </w:r>
        <w:r w:rsidR="00712F06" w:rsidRPr="00712F06">
          <w:fldChar w:fldCharType="separate"/>
        </w:r>
        <w:r>
          <w:rPr>
            <w:noProof/>
          </w:rPr>
          <w:t>6</w:t>
        </w:r>
        <w:r w:rsidR="00712F06" w:rsidRPr="00712F06">
          <w:fldChar w:fldCharType="end"/>
        </w:r>
      </w:sdtContent>
    </w:sdt>
    <w:r w:rsidR="00712F06" w:rsidRPr="00712F06">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BBB" w:rsidRDefault="00352BBB" w:rsidP="00712F06">
      <w:r>
        <w:separator/>
      </w:r>
    </w:p>
  </w:footnote>
  <w:footnote w:type="continuationSeparator" w:id="0">
    <w:p w:rsidR="00352BBB" w:rsidRDefault="00352BBB" w:rsidP="00712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F06" w:rsidRPr="009C0D06" w:rsidRDefault="00B538A5" w:rsidP="00712F06">
    <w:pPr>
      <w:pStyle w:val="lfej"/>
      <w:jc w:val="right"/>
      <w:rPr>
        <w:rFonts w:ascii="Courier New" w:hAnsi="Courier New" w:cs="Courier New"/>
        <w:sz w:val="16"/>
        <w:szCs w:val="16"/>
      </w:rPr>
    </w:pPr>
    <w:r w:rsidRPr="002B5F2A">
      <w:rPr>
        <w:rFonts w:ascii="Courier New" w:hAnsi="Courier New" w:cs="Courier New"/>
        <w:sz w:val="16"/>
        <w:szCs w:val="16"/>
      </w:rPr>
      <w:t xml:space="preserve">Melléklet a </w:t>
    </w:r>
    <w:r w:rsidR="00942DBC">
      <w:rPr>
        <w:rFonts w:ascii="Courier New" w:hAnsi="Courier New" w:cs="Courier New"/>
        <w:sz w:val="16"/>
        <w:szCs w:val="16"/>
      </w:rPr>
      <w:t>1/2023 (I.31.) ZV</w:t>
    </w:r>
    <w:r w:rsidR="00712F06" w:rsidRPr="002B5F2A">
      <w:rPr>
        <w:rFonts w:ascii="Courier New" w:hAnsi="Courier New" w:cs="Courier New"/>
        <w:sz w:val="16"/>
        <w:szCs w:val="16"/>
      </w:rPr>
      <w:t>KI számú Intézkedéshez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F51A0"/>
    <w:multiLevelType w:val="hybridMultilevel"/>
    <w:tmpl w:val="55341B9A"/>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4A75658"/>
    <w:multiLevelType w:val="multilevel"/>
    <w:tmpl w:val="040E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318B5791"/>
    <w:multiLevelType w:val="hybridMultilevel"/>
    <w:tmpl w:val="4F481792"/>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69C41F3"/>
    <w:multiLevelType w:val="hybridMultilevel"/>
    <w:tmpl w:val="523E6BA0"/>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E9F101E"/>
    <w:multiLevelType w:val="hybridMultilevel"/>
    <w:tmpl w:val="0406C5D2"/>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388775C"/>
    <w:multiLevelType w:val="hybridMultilevel"/>
    <w:tmpl w:val="6518CF6A"/>
    <w:lvl w:ilvl="0" w:tplc="040E000F">
      <w:start w:val="1"/>
      <w:numFmt w:val="decimal"/>
      <w:lvlText w:val="%1."/>
      <w:lvlJc w:val="left"/>
      <w:pPr>
        <w:ind w:left="720" w:hanging="360"/>
      </w:pPr>
    </w:lvl>
    <w:lvl w:ilvl="1" w:tplc="D09EEAD2">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7A356FA"/>
    <w:multiLevelType w:val="multilevel"/>
    <w:tmpl w:val="1C343D4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6BA440B0"/>
    <w:multiLevelType w:val="hybridMultilevel"/>
    <w:tmpl w:val="AD2E440E"/>
    <w:lvl w:ilvl="0" w:tplc="ADFE830A">
      <w:start w:val="33"/>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EDC378E"/>
    <w:multiLevelType w:val="hybridMultilevel"/>
    <w:tmpl w:val="13C27C88"/>
    <w:lvl w:ilvl="0" w:tplc="040E0019">
      <w:start w:val="1"/>
      <w:numFmt w:val="lowerLetter"/>
      <w:pStyle w:val="Normaso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01E0C79"/>
    <w:multiLevelType w:val="multilevel"/>
    <w:tmpl w:val="815E630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7EBA6A09"/>
    <w:multiLevelType w:val="multilevel"/>
    <w:tmpl w:val="683C28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F4A7DD2"/>
    <w:multiLevelType w:val="multilevel"/>
    <w:tmpl w:val="E5184D74"/>
    <w:lvl w:ilvl="0">
      <w:start w:val="1"/>
      <w:numFmt w:val="decimal"/>
      <w:lvlText w:val="%1."/>
      <w:lvlJc w:val="left"/>
      <w:pPr>
        <w:tabs>
          <w:tab w:val="num" w:pos="360"/>
        </w:tabs>
        <w:ind w:left="360" w:hanging="360"/>
      </w:pPr>
    </w:lvl>
    <w:lvl w:ilvl="1">
      <w:start w:val="1"/>
      <w:numFmt w:val="decimal"/>
      <w:pStyle w:val="Behzs"/>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7"/>
  </w:num>
  <w:num w:numId="2">
    <w:abstractNumId w:val="5"/>
  </w:num>
  <w:num w:numId="3">
    <w:abstractNumId w:val="1"/>
  </w:num>
  <w:num w:numId="4">
    <w:abstractNumId w:val="3"/>
  </w:num>
  <w:num w:numId="5">
    <w:abstractNumId w:val="9"/>
  </w:num>
  <w:num w:numId="6">
    <w:abstractNumId w:val="6"/>
  </w:num>
  <w:num w:numId="7">
    <w:abstractNumId w:val="4"/>
  </w:num>
  <w:num w:numId="8">
    <w:abstractNumId w:val="0"/>
  </w:num>
  <w:num w:numId="9">
    <w:abstractNumId w:val="8"/>
  </w:num>
  <w:num w:numId="10">
    <w:abstractNumId w:val="2"/>
  </w:num>
  <w:num w:numId="11">
    <w:abstractNumId w:val="11"/>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pStyle w:val="Behzs"/>
        <w:lvlText w:val="%2"/>
        <w:lvlJc w:val="left"/>
        <w:pPr>
          <w:tabs>
            <w:tab w:val="num" w:pos="924"/>
          </w:tabs>
          <w:ind w:left="1191" w:hanging="267"/>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0"/>
  </w:num>
  <w:num w:numId="13">
    <w:abstractNumId w:val="11"/>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pStyle w:val="Behzs"/>
        <w:lvlText w:val="%2"/>
        <w:lvlJc w:val="left"/>
        <w:pPr>
          <w:tabs>
            <w:tab w:val="num" w:pos="924"/>
          </w:tabs>
          <w:ind w:left="1191" w:hanging="267"/>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06"/>
    <w:rsid w:val="00043D65"/>
    <w:rsid w:val="00060467"/>
    <w:rsid w:val="000D0E29"/>
    <w:rsid w:val="0016745C"/>
    <w:rsid w:val="001957DF"/>
    <w:rsid w:val="002562AF"/>
    <w:rsid w:val="002B5F2A"/>
    <w:rsid w:val="002E50E1"/>
    <w:rsid w:val="003030E2"/>
    <w:rsid w:val="00352BBB"/>
    <w:rsid w:val="00387ABF"/>
    <w:rsid w:val="00450D91"/>
    <w:rsid w:val="004F3C1C"/>
    <w:rsid w:val="00502A47"/>
    <w:rsid w:val="005A4F82"/>
    <w:rsid w:val="006D3FC4"/>
    <w:rsid w:val="00712F06"/>
    <w:rsid w:val="008D3A34"/>
    <w:rsid w:val="00942DBC"/>
    <w:rsid w:val="009C0D06"/>
    <w:rsid w:val="00AC66CF"/>
    <w:rsid w:val="00B538A5"/>
    <w:rsid w:val="00B9756D"/>
    <w:rsid w:val="00BD29EA"/>
    <w:rsid w:val="00E8090D"/>
    <w:rsid w:val="00EF52E1"/>
    <w:rsid w:val="00FC6CC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AA2C0-F097-4F91-9C1F-80143D58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F52E1"/>
    <w:pPr>
      <w:jc w:val="both"/>
    </w:pPr>
    <w:rPr>
      <w:sz w:val="24"/>
    </w:rPr>
  </w:style>
  <w:style w:type="paragraph" w:styleId="Cmsor1">
    <w:name w:val="heading 1"/>
    <w:basedOn w:val="Norml"/>
    <w:next w:val="Norml"/>
    <w:link w:val="Cmsor1Char"/>
    <w:autoRedefine/>
    <w:qFormat/>
    <w:rsid w:val="00EF52E1"/>
    <w:pPr>
      <w:keepNext/>
      <w:spacing w:before="480" w:after="240"/>
      <w:jc w:val="center"/>
      <w:outlineLvl w:val="0"/>
    </w:pPr>
    <w:rPr>
      <w:rFonts w:cs="Arial"/>
      <w:b/>
      <w:bCs/>
      <w:kern w:val="32"/>
      <w:szCs w:val="32"/>
    </w:rPr>
  </w:style>
  <w:style w:type="paragraph" w:styleId="Cmsor2">
    <w:name w:val="heading 2"/>
    <w:basedOn w:val="Norml"/>
    <w:next w:val="Norml"/>
    <w:link w:val="Cmsor2Char"/>
    <w:autoRedefine/>
    <w:qFormat/>
    <w:rsid w:val="00EF52E1"/>
    <w:pPr>
      <w:keepNext/>
      <w:spacing w:before="480" w:after="120"/>
      <w:jc w:val="center"/>
      <w:outlineLvl w:val="1"/>
    </w:pPr>
    <w:rPr>
      <w:bCs/>
      <w:i/>
      <w:iCs/>
      <w:szCs w:val="28"/>
    </w:rPr>
  </w:style>
  <w:style w:type="paragraph" w:styleId="Cmsor4">
    <w:name w:val="heading 4"/>
    <w:basedOn w:val="Norml"/>
    <w:next w:val="Norml"/>
    <w:link w:val="Cmsor4Char"/>
    <w:qFormat/>
    <w:rsid w:val="00EF52E1"/>
    <w:pPr>
      <w:keepNext/>
      <w:spacing w:before="240" w:after="60"/>
      <w:outlineLvl w:val="3"/>
    </w:pPr>
    <w:rPr>
      <w:rFonts w:ascii="Calibri" w:hAnsi="Calibri"/>
      <w:b/>
      <w:bCs/>
      <w:sz w:val="28"/>
      <w:szCs w:val="28"/>
    </w:rPr>
  </w:style>
  <w:style w:type="paragraph" w:styleId="Cmsor5">
    <w:name w:val="heading 5"/>
    <w:basedOn w:val="Norml"/>
    <w:next w:val="Norml"/>
    <w:link w:val="Cmsor5Char"/>
    <w:qFormat/>
    <w:rsid w:val="00EF52E1"/>
    <w:pPr>
      <w:spacing w:before="240" w:after="60"/>
      <w:outlineLvl w:val="4"/>
    </w:pPr>
    <w:rPr>
      <w:rFonts w:ascii="Calibri" w:hAnsi="Calibri"/>
      <w:b/>
      <w:bCs/>
      <w:i/>
      <w:iCs/>
      <w:sz w:val="26"/>
      <w:szCs w:val="26"/>
    </w:rPr>
  </w:style>
  <w:style w:type="paragraph" w:styleId="Cmsor7">
    <w:name w:val="heading 7"/>
    <w:basedOn w:val="Norml"/>
    <w:next w:val="Norml"/>
    <w:link w:val="Cmsor7Char"/>
    <w:qFormat/>
    <w:rsid w:val="00EF52E1"/>
    <w:pPr>
      <w:spacing w:before="240" w:after="60"/>
      <w:outlineLvl w:val="6"/>
    </w:pPr>
    <w:rPr>
      <w:rFonts w:ascii="Calibri" w:hAnsi="Calibri"/>
      <w:szCs w:val="24"/>
    </w:rPr>
  </w:style>
  <w:style w:type="paragraph" w:styleId="Cmsor9">
    <w:name w:val="heading 9"/>
    <w:basedOn w:val="Norml"/>
    <w:next w:val="Norml"/>
    <w:link w:val="Cmsor9Char"/>
    <w:qFormat/>
    <w:rsid w:val="00EF52E1"/>
    <w:pPr>
      <w:spacing w:before="240" w:after="60"/>
      <w:outlineLvl w:val="8"/>
    </w:pPr>
    <w:rPr>
      <w:rFonts w:ascii="Calibri Light" w:hAnsi="Calibri Light"/>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12F06"/>
    <w:pPr>
      <w:tabs>
        <w:tab w:val="center" w:pos="4536"/>
        <w:tab w:val="right" w:pos="9072"/>
      </w:tabs>
    </w:pPr>
  </w:style>
  <w:style w:type="character" w:customStyle="1" w:styleId="lfejChar">
    <w:name w:val="Élőfej Char"/>
    <w:basedOn w:val="Bekezdsalapbettpusa"/>
    <w:link w:val="lfej"/>
    <w:uiPriority w:val="99"/>
    <w:rsid w:val="00712F06"/>
  </w:style>
  <w:style w:type="paragraph" w:styleId="llb">
    <w:name w:val="footer"/>
    <w:basedOn w:val="Norml"/>
    <w:link w:val="llbChar"/>
    <w:uiPriority w:val="99"/>
    <w:unhideWhenUsed/>
    <w:rsid w:val="00712F06"/>
    <w:pPr>
      <w:tabs>
        <w:tab w:val="center" w:pos="4536"/>
        <w:tab w:val="right" w:pos="9072"/>
      </w:tabs>
    </w:pPr>
  </w:style>
  <w:style w:type="character" w:customStyle="1" w:styleId="llbChar">
    <w:name w:val="Élőláb Char"/>
    <w:basedOn w:val="Bekezdsalapbettpusa"/>
    <w:link w:val="llb"/>
    <w:uiPriority w:val="99"/>
    <w:rsid w:val="00712F06"/>
  </w:style>
  <w:style w:type="paragraph" w:styleId="Listaszerbekezds">
    <w:name w:val="List Paragraph"/>
    <w:basedOn w:val="Norml"/>
    <w:uiPriority w:val="34"/>
    <w:qFormat/>
    <w:rsid w:val="00EF52E1"/>
    <w:pPr>
      <w:ind w:left="708"/>
    </w:pPr>
  </w:style>
  <w:style w:type="paragraph" w:customStyle="1" w:styleId="Normasor">
    <w:name w:val="Normasor"/>
    <w:basedOn w:val="Norml"/>
    <w:link w:val="NormasorChar"/>
    <w:autoRedefine/>
    <w:qFormat/>
    <w:rsid w:val="00EF52E1"/>
    <w:pPr>
      <w:numPr>
        <w:numId w:val="9"/>
      </w:numPr>
      <w:tabs>
        <w:tab w:val="num" w:pos="360"/>
      </w:tabs>
      <w:spacing w:before="120"/>
      <w:ind w:left="360"/>
    </w:pPr>
    <w:rPr>
      <w:szCs w:val="24"/>
    </w:rPr>
  </w:style>
  <w:style w:type="character" w:customStyle="1" w:styleId="NormasorChar">
    <w:name w:val="Normasor Char"/>
    <w:link w:val="Normasor"/>
    <w:rsid w:val="00EF52E1"/>
    <w:rPr>
      <w:sz w:val="24"/>
      <w:szCs w:val="24"/>
    </w:rPr>
  </w:style>
  <w:style w:type="paragraph" w:customStyle="1" w:styleId="Behzs">
    <w:name w:val="Behúzás"/>
    <w:basedOn w:val="Normasor"/>
    <w:link w:val="BehzsChar"/>
    <w:qFormat/>
    <w:rsid w:val="00EF52E1"/>
    <w:pPr>
      <w:numPr>
        <w:ilvl w:val="1"/>
        <w:numId w:val="11"/>
      </w:numPr>
      <w:tabs>
        <w:tab w:val="num" w:pos="1440"/>
      </w:tabs>
      <w:ind w:left="1440" w:hanging="720"/>
    </w:pPr>
    <w:rPr>
      <w:sz w:val="20"/>
      <w:szCs w:val="20"/>
    </w:rPr>
  </w:style>
  <w:style w:type="character" w:customStyle="1" w:styleId="BehzsChar">
    <w:name w:val="Behúzás Char"/>
    <w:link w:val="Behzs"/>
    <w:rsid w:val="00EF52E1"/>
  </w:style>
  <w:style w:type="character" w:customStyle="1" w:styleId="Cmsor1Char">
    <w:name w:val="Címsor 1 Char"/>
    <w:link w:val="Cmsor1"/>
    <w:rsid w:val="00EF52E1"/>
    <w:rPr>
      <w:rFonts w:cs="Arial"/>
      <w:b/>
      <w:bCs/>
      <w:kern w:val="32"/>
      <w:sz w:val="24"/>
      <w:szCs w:val="32"/>
    </w:rPr>
  </w:style>
  <w:style w:type="character" w:customStyle="1" w:styleId="Cmsor2Char">
    <w:name w:val="Címsor 2 Char"/>
    <w:link w:val="Cmsor2"/>
    <w:rsid w:val="00EF52E1"/>
    <w:rPr>
      <w:bCs/>
      <w:i/>
      <w:iCs/>
      <w:sz w:val="24"/>
      <w:szCs w:val="28"/>
    </w:rPr>
  </w:style>
  <w:style w:type="character" w:customStyle="1" w:styleId="Cmsor4Char">
    <w:name w:val="Címsor 4 Char"/>
    <w:link w:val="Cmsor4"/>
    <w:rsid w:val="00EF52E1"/>
    <w:rPr>
      <w:rFonts w:ascii="Calibri" w:hAnsi="Calibri"/>
      <w:b/>
      <w:bCs/>
      <w:sz w:val="28"/>
      <w:szCs w:val="28"/>
    </w:rPr>
  </w:style>
  <w:style w:type="character" w:customStyle="1" w:styleId="Cmsor5Char">
    <w:name w:val="Címsor 5 Char"/>
    <w:link w:val="Cmsor5"/>
    <w:rsid w:val="00EF52E1"/>
    <w:rPr>
      <w:rFonts w:ascii="Calibri" w:hAnsi="Calibri"/>
      <w:b/>
      <w:bCs/>
      <w:i/>
      <w:iCs/>
      <w:sz w:val="26"/>
      <w:szCs w:val="26"/>
    </w:rPr>
  </w:style>
  <w:style w:type="character" w:customStyle="1" w:styleId="Cmsor7Char">
    <w:name w:val="Címsor 7 Char"/>
    <w:link w:val="Cmsor7"/>
    <w:rsid w:val="00EF52E1"/>
    <w:rPr>
      <w:rFonts w:ascii="Calibri" w:hAnsi="Calibri"/>
      <w:sz w:val="24"/>
      <w:szCs w:val="24"/>
    </w:rPr>
  </w:style>
  <w:style w:type="character" w:customStyle="1" w:styleId="Cmsor9Char">
    <w:name w:val="Címsor 9 Char"/>
    <w:link w:val="Cmsor9"/>
    <w:rsid w:val="00EF52E1"/>
    <w:rPr>
      <w:rFonts w:ascii="Calibri Light" w:hAnsi="Calibri Light"/>
      <w:sz w:val="22"/>
      <w:szCs w:val="22"/>
    </w:rPr>
  </w:style>
  <w:style w:type="paragraph" w:styleId="Cm">
    <w:name w:val="Title"/>
    <w:basedOn w:val="Norml"/>
    <w:next w:val="Norml"/>
    <w:link w:val="CmChar"/>
    <w:qFormat/>
    <w:rsid w:val="00EF52E1"/>
    <w:pPr>
      <w:spacing w:before="240" w:after="60"/>
      <w:jc w:val="center"/>
      <w:outlineLvl w:val="0"/>
    </w:pPr>
    <w:rPr>
      <w:rFonts w:ascii="Cambria" w:hAnsi="Cambria"/>
      <w:b/>
      <w:bCs/>
      <w:kern w:val="28"/>
      <w:sz w:val="32"/>
      <w:szCs w:val="32"/>
    </w:rPr>
  </w:style>
  <w:style w:type="character" w:customStyle="1" w:styleId="CmChar">
    <w:name w:val="Cím Char"/>
    <w:link w:val="Cm"/>
    <w:rsid w:val="00EF52E1"/>
    <w:rPr>
      <w:rFonts w:ascii="Cambria" w:hAnsi="Cambria"/>
      <w:b/>
      <w:bCs/>
      <w:kern w:val="28"/>
      <w:sz w:val="32"/>
      <w:szCs w:val="32"/>
    </w:rPr>
  </w:style>
  <w:style w:type="paragraph" w:styleId="Alcm">
    <w:name w:val="Subtitle"/>
    <w:basedOn w:val="Norml"/>
    <w:link w:val="AlcmChar"/>
    <w:qFormat/>
    <w:rsid w:val="00EF52E1"/>
    <w:pPr>
      <w:spacing w:after="60"/>
      <w:jc w:val="center"/>
      <w:outlineLvl w:val="1"/>
    </w:pPr>
    <w:rPr>
      <w:rFonts w:ascii="Calibri Light" w:hAnsi="Calibri Light"/>
      <w:szCs w:val="24"/>
    </w:rPr>
  </w:style>
  <w:style w:type="character" w:customStyle="1" w:styleId="AlcmChar">
    <w:name w:val="Alcím Char"/>
    <w:link w:val="Alcm"/>
    <w:rsid w:val="00EF52E1"/>
    <w:rPr>
      <w:rFonts w:ascii="Calibri Light" w:hAnsi="Calibri Light"/>
      <w:sz w:val="24"/>
      <w:szCs w:val="24"/>
    </w:rPr>
  </w:style>
  <w:style w:type="character" w:styleId="Kiemels2">
    <w:name w:val="Strong"/>
    <w:qFormat/>
    <w:rsid w:val="00EF52E1"/>
    <w:rPr>
      <w:b/>
      <w:bCs/>
    </w:rPr>
  </w:style>
  <w:style w:type="character" w:styleId="Kiemels">
    <w:name w:val="Emphasis"/>
    <w:qFormat/>
    <w:rsid w:val="00EF52E1"/>
    <w:rPr>
      <w:i/>
      <w:iCs/>
    </w:rPr>
  </w:style>
  <w:style w:type="character" w:styleId="Finomkiemels">
    <w:name w:val="Subtle Emphasis"/>
    <w:uiPriority w:val="19"/>
    <w:qFormat/>
    <w:rsid w:val="00EF52E1"/>
    <w:rPr>
      <w:i/>
      <w:iCs/>
      <w:color w:val="404040"/>
    </w:rPr>
  </w:style>
  <w:style w:type="paragraph" w:styleId="Tartalomjegyzkcmsora">
    <w:name w:val="TOC Heading"/>
    <w:basedOn w:val="Cmsor1"/>
    <w:next w:val="Norml"/>
    <w:uiPriority w:val="39"/>
    <w:qFormat/>
    <w:rsid w:val="00EF52E1"/>
    <w:pPr>
      <w:keepLines/>
      <w:spacing w:after="0" w:line="276" w:lineRule="auto"/>
      <w:outlineLvl w:val="9"/>
    </w:pPr>
    <w:rPr>
      <w:rFonts w:cs="Times New Roman"/>
      <w:color w:val="365F91"/>
      <w:kern w:val="0"/>
      <w:sz w:val="28"/>
      <w:szCs w:val="28"/>
    </w:rPr>
  </w:style>
  <w:style w:type="paragraph" w:styleId="Buborkszveg">
    <w:name w:val="Balloon Text"/>
    <w:basedOn w:val="Norml"/>
    <w:link w:val="BuborkszvegChar"/>
    <w:uiPriority w:val="99"/>
    <w:semiHidden/>
    <w:unhideWhenUsed/>
    <w:rsid w:val="00942DB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42D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1894</Words>
  <Characters>13076</Characters>
  <Application>Microsoft Office Word</Application>
  <DocSecurity>0</DocSecurity>
  <Lines>108</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Henczi Dávid</dc:creator>
  <cp:keywords/>
  <dc:description/>
  <cp:lastModifiedBy>Dr. Bangó Szilárd Lóránt</cp:lastModifiedBy>
  <cp:revision>17</cp:revision>
  <cp:lastPrinted>2023-02-01T10:03:00Z</cp:lastPrinted>
  <dcterms:created xsi:type="dcterms:W3CDTF">2022-03-03T09:03:00Z</dcterms:created>
  <dcterms:modified xsi:type="dcterms:W3CDTF">2023-02-01T10:03:00Z</dcterms:modified>
</cp:coreProperties>
</file>